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2687" w14:textId="447361FD" w:rsidR="006A1E00" w:rsidRPr="00314F87" w:rsidRDefault="00296CAD" w:rsidP="00F72594">
      <w:pPr>
        <w:pStyle w:val="a6"/>
        <w:pageBreakBefore/>
        <w:spacing w:before="0" w:after="220" w:line="340" w:lineRule="atLeast"/>
        <w:jc w:val="center"/>
        <w:rPr>
          <w:rFonts w:ascii="標楷體" w:eastAsia="標楷體" w:hAnsi="標楷體" w:cs="標楷體" w:hint="default"/>
          <w:sz w:val="40"/>
          <w:szCs w:val="40"/>
          <w:shd w:val="clear" w:color="auto" w:fill="FFFFFF"/>
        </w:rPr>
      </w:pPr>
      <w:r w:rsidRPr="00314F87">
        <w:rPr>
          <w:rFonts w:eastAsia="標楷體"/>
          <w:sz w:val="40"/>
          <w:szCs w:val="40"/>
          <w:shd w:val="clear" w:color="auto" w:fill="FFFFFF"/>
        </w:rPr>
        <w:t>臺北市立大學</w:t>
      </w:r>
      <w:r w:rsidR="00FC5676" w:rsidRPr="00314F87">
        <w:rPr>
          <w:rFonts w:eastAsia="標楷體"/>
          <w:sz w:val="40"/>
          <w:szCs w:val="40"/>
          <w:shd w:val="clear" w:color="auto" w:fill="FFFFFF"/>
        </w:rPr>
        <w:t>出版中心</w:t>
      </w:r>
      <w:r w:rsidRPr="00314F87">
        <w:rPr>
          <w:rFonts w:eastAsia="標楷體"/>
          <w:sz w:val="40"/>
          <w:szCs w:val="40"/>
          <w:shd w:val="clear" w:color="auto" w:fill="FFFFFF"/>
        </w:rPr>
        <w:t>出版作業實施要點</w:t>
      </w:r>
    </w:p>
    <w:p w14:paraId="24C0CDC1" w14:textId="473A8B06" w:rsidR="006A1E00" w:rsidRPr="00314F87" w:rsidRDefault="00B80DFE">
      <w:pPr>
        <w:pStyle w:val="a6"/>
        <w:spacing w:before="0" w:after="220" w:line="320" w:lineRule="atLeast"/>
        <w:jc w:val="righ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</w:pPr>
      <w:r w:rsidRPr="00B80DFE">
        <w:rPr>
          <w:rFonts w:eastAsia="標楷體"/>
          <w:sz w:val="26"/>
          <w:szCs w:val="26"/>
          <w:shd w:val="clear" w:color="auto" w:fill="FFFFFF"/>
        </w:rPr>
        <w:t>中華民國</w:t>
      </w:r>
      <w:r w:rsidRPr="00B80DFE">
        <w:rPr>
          <w:rFonts w:ascii="標楷體" w:eastAsia="標楷體" w:hAnsi="標楷體" w:cs="標楷體"/>
          <w:sz w:val="26"/>
          <w:szCs w:val="26"/>
          <w:shd w:val="clear" w:color="auto" w:fill="FFFFFF"/>
        </w:rPr>
        <w:t>112</w:t>
      </w:r>
      <w:r w:rsidRPr="00B80DFE">
        <w:rPr>
          <w:rFonts w:eastAsia="標楷體"/>
          <w:sz w:val="26"/>
          <w:szCs w:val="26"/>
          <w:shd w:val="clear" w:color="auto" w:fill="FFFFFF"/>
        </w:rPr>
        <w:t>年</w:t>
      </w:r>
      <w:r w:rsidRPr="00B80DFE">
        <w:rPr>
          <w:rFonts w:ascii="標楷體" w:eastAsia="標楷體" w:hAnsi="標楷體" w:cs="標楷體"/>
          <w:sz w:val="26"/>
          <w:szCs w:val="26"/>
          <w:shd w:val="clear" w:color="auto" w:fill="FFFFFF"/>
        </w:rPr>
        <w:t>9</w:t>
      </w:r>
      <w:r w:rsidRPr="00B80DFE">
        <w:rPr>
          <w:rFonts w:eastAsia="標楷體"/>
          <w:sz w:val="26"/>
          <w:szCs w:val="26"/>
          <w:shd w:val="clear" w:color="auto" w:fill="FFFFFF"/>
        </w:rPr>
        <w:t>月</w:t>
      </w:r>
      <w:r w:rsidRPr="00B80DFE">
        <w:rPr>
          <w:rFonts w:ascii="標楷體" w:eastAsia="標楷體" w:hAnsi="標楷體" w:cs="標楷體"/>
          <w:sz w:val="26"/>
          <w:szCs w:val="26"/>
          <w:shd w:val="clear" w:color="auto" w:fill="FFFFFF"/>
        </w:rPr>
        <w:t>5</w:t>
      </w:r>
      <w:r w:rsidRPr="00B80DFE">
        <w:rPr>
          <w:rFonts w:eastAsia="標楷體"/>
          <w:sz w:val="26"/>
          <w:szCs w:val="26"/>
          <w:shd w:val="clear" w:color="auto" w:fill="FFFFFF"/>
        </w:rPr>
        <w:t>日第</w:t>
      </w:r>
      <w:r w:rsidRPr="00B80DFE">
        <w:rPr>
          <w:rFonts w:ascii="標楷體" w:eastAsia="標楷體" w:hAnsi="標楷體" w:cs="標楷體"/>
          <w:sz w:val="26"/>
          <w:szCs w:val="26"/>
          <w:shd w:val="clear" w:color="auto" w:fill="FFFFFF"/>
        </w:rPr>
        <w:t>1</w:t>
      </w:r>
      <w:r w:rsidRPr="00B80DFE">
        <w:rPr>
          <w:rFonts w:eastAsia="標楷體"/>
          <w:sz w:val="26"/>
          <w:szCs w:val="26"/>
          <w:shd w:val="clear" w:color="auto" w:fill="FFFFFF"/>
        </w:rPr>
        <w:t>次行政會議通過</w:t>
      </w:r>
    </w:p>
    <w:p w14:paraId="13A22E3F" w14:textId="77777777" w:rsidR="006A1E00" w:rsidRPr="00314F87" w:rsidRDefault="006A1E00">
      <w:pPr>
        <w:pStyle w:val="a6"/>
        <w:spacing w:before="0" w:line="260" w:lineRule="atLeast"/>
        <w:ind w:left="157" w:firstLine="5396"/>
        <w:jc w:val="righ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</w:pPr>
    </w:p>
    <w:p w14:paraId="5D8F24C2" w14:textId="294E25EA" w:rsidR="006A1E00" w:rsidRPr="00314F87" w:rsidRDefault="00296CAD" w:rsidP="00185EE6">
      <w:pPr>
        <w:pStyle w:val="a6"/>
        <w:numPr>
          <w:ilvl w:val="0"/>
          <w:numId w:val="28"/>
        </w:numPr>
        <w:spacing w:before="0" w:after="220" w:line="360" w:lineRule="auto"/>
        <w:rPr>
          <w:rFonts w:ascii="標楷體" w:eastAsia="標楷體" w:hAnsi="標楷體" w:cs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臺北市立大學</w:t>
      </w:r>
      <w:r w:rsidR="00FC567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出版中心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（以下簡稱</w:t>
      </w:r>
      <w:r w:rsidR="00230A37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本中心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）依照「臺北市立大學</w:t>
      </w:r>
      <w:r w:rsidR="00FC567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</w:t>
      </w:r>
      <w:r w:rsidR="00185EE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委員會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設置</w:t>
      </w:r>
      <w:r w:rsidR="0071544C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要點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」第</w:t>
      </w:r>
      <w:r w:rsidR="00185EE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五</w:t>
      </w:r>
      <w:r w:rsidR="007E4CA3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點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，訂定「臺北市立大學</w:t>
      </w:r>
      <w:r w:rsidR="00FC567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出版中心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出版作業實施要點」</w:t>
      </w:r>
      <w:r w:rsidR="007E4CA3" w:rsidRPr="00314F87">
        <w:rPr>
          <w:rFonts w:ascii="標楷體" w:eastAsia="標楷體" w:hAnsi="標楷體"/>
          <w:sz w:val="28"/>
          <w:szCs w:val="28"/>
          <w:shd w:val="clear" w:color="auto" w:fill="FFFFFF"/>
        </w:rPr>
        <w:t>(以下簡稱本要點)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57820BA1" w14:textId="76A644EF" w:rsidR="006A1E00" w:rsidRPr="00314F87" w:rsidRDefault="00296CAD" w:rsidP="00185EE6">
      <w:pPr>
        <w:pStyle w:val="a6"/>
        <w:numPr>
          <w:ilvl w:val="0"/>
          <w:numId w:val="28"/>
        </w:numPr>
        <w:spacing w:before="0" w:after="220" w:line="360" w:lineRule="auto"/>
        <w:ind w:left="737" w:hanging="573"/>
        <w:rPr>
          <w:rFonts w:ascii="標楷體" w:eastAsia="標楷體" w:hAnsi="標楷體" w:cs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出版品類別</w:t>
      </w:r>
    </w:p>
    <w:p w14:paraId="63AF889F" w14:textId="29FE148B" w:rsidR="007E4CA3" w:rsidRPr="00314F87" w:rsidRDefault="007E4CA3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cs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出版品</w:t>
      </w:r>
      <w:r w:rsidR="008C18F5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以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圖書</w:t>
      </w:r>
      <w:r w:rsidR="008C18F5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為限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621A0EF6" w14:textId="1273B297" w:rsidR="006A1E00" w:rsidRPr="00314F87" w:rsidRDefault="00296CAD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cs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著作類型：</w:t>
      </w:r>
    </w:p>
    <w:p w14:paraId="1CBCD3CD" w14:textId="33562A38" w:rsidR="006A1E00" w:rsidRPr="00314F87" w:rsidRDefault="00296CAD" w:rsidP="00185EE6">
      <w:pPr>
        <w:pStyle w:val="a6"/>
        <w:numPr>
          <w:ilvl w:val="2"/>
          <w:numId w:val="28"/>
        </w:numPr>
        <w:spacing w:before="0" w:after="220" w:line="360" w:lineRule="auto"/>
        <w:ind w:left="1134" w:hanging="283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學術著作，包括但不限於學術專書、論文集。</w:t>
      </w:r>
    </w:p>
    <w:p w14:paraId="1316308C" w14:textId="3C5EEE66" w:rsidR="006A1E00" w:rsidRPr="00314F87" w:rsidRDefault="00296CAD" w:rsidP="00185EE6">
      <w:pPr>
        <w:pStyle w:val="a6"/>
        <w:numPr>
          <w:ilvl w:val="2"/>
          <w:numId w:val="28"/>
        </w:numPr>
        <w:spacing w:before="0" w:after="220" w:line="360" w:lineRule="auto"/>
        <w:ind w:left="1134" w:hanging="283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一般著作，包括但不限於教科書、講座專輯、</w:t>
      </w:r>
      <w:proofErr w:type="gramStart"/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通識性書籍</w:t>
      </w:r>
      <w:proofErr w:type="gramEnd"/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6ED2204D" w14:textId="09829689" w:rsidR="003F50E1" w:rsidRPr="00314F87" w:rsidRDefault="003F50E1" w:rsidP="00185EE6">
      <w:pPr>
        <w:pStyle w:val="a6"/>
        <w:numPr>
          <w:ilvl w:val="0"/>
          <w:numId w:val="28"/>
        </w:numPr>
        <w:spacing w:before="0" w:after="220" w:line="360" w:lineRule="auto"/>
        <w:ind w:left="737" w:hanging="573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申請</w:t>
      </w:r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注意事項與流程</w:t>
      </w:r>
    </w:p>
    <w:p w14:paraId="2D113001" w14:textId="46C764FE" w:rsidR="00720EB6" w:rsidRPr="00314F87" w:rsidRDefault="008C18F5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申請人/單位應填寫「臺北市立大學出版中心圖書著作出版申請表」</w:t>
      </w:r>
      <w:r w:rsidR="001D6DD4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（附件一）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76614994" w14:textId="3E5BD42F" w:rsidR="008C18F5" w:rsidRPr="00314F87" w:rsidRDefault="008C18F5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來稿限未出版之著作，不得一稿多投。</w:t>
      </w:r>
    </w:p>
    <w:p w14:paraId="4F3E3B4E" w14:textId="056D1E7C" w:rsidR="00D34EB9" w:rsidRPr="00314F87" w:rsidRDefault="005D42A8" w:rsidP="00185EE6">
      <w:pPr>
        <w:pStyle w:val="a6"/>
        <w:numPr>
          <w:ilvl w:val="0"/>
          <w:numId w:val="28"/>
        </w:numPr>
        <w:spacing w:before="0" w:after="220" w:line="360" w:lineRule="auto"/>
        <w:ind w:left="737" w:hanging="573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審查流程</w:t>
      </w:r>
      <w:r w:rsidR="008C18F5" w:rsidRPr="00314F87"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  <w:br/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出版委員會</w:t>
      </w:r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就申請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進行</w:t>
      </w:r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形式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初審後，交由各學門編輯委員會負責實質審查作業，包括：內容初審、決定外審委員名單、送交外審</w:t>
      </w:r>
      <w:r w:rsidR="00FD393E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、提供審查意見請申請人</w:t>
      </w:r>
      <w:r w:rsidR="00FD393E" w:rsidRPr="00314F87"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  <w:t>/單位於期限內修改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及必要時進行</w:t>
      </w:r>
      <w:proofErr w:type="gramStart"/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複</w:t>
      </w:r>
      <w:proofErr w:type="gramEnd"/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審等相關事宜。</w:t>
      </w:r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所有審查</w:t>
      </w:r>
      <w:proofErr w:type="gramStart"/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結果均由學門</w:t>
      </w:r>
      <w:proofErr w:type="gramEnd"/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編輯委員會最後確認</w:t>
      </w:r>
      <w:bookmarkStart w:id="0" w:name="_Hlk141272159"/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，</w:t>
      </w:r>
      <w:r w:rsidR="0005694F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並將決議</w:t>
      </w:r>
      <w:r w:rsidR="0026283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提送出版委員會</w:t>
      </w:r>
      <w:bookmarkEnd w:id="0"/>
      <w:r w:rsidR="00FB211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（</w:t>
      </w:r>
      <w:r w:rsidR="00185EE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審查流程如</w:t>
      </w:r>
      <w:r w:rsidR="00FB2116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附件二）</w:t>
      </w:r>
      <w:r w:rsidR="00D34EB9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316C3381" w14:textId="3DC1C31F" w:rsidR="00262830" w:rsidRPr="008C7FC1" w:rsidRDefault="00262830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lastRenderedPageBreak/>
        <w:t>學術著作：來稿之學術著作，由學門編輯委員會</w:t>
      </w:r>
      <w:r w:rsidR="006903E8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初審</w:t>
      </w:r>
      <w:r w:rsidR="00B0279F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內容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後，</w:t>
      </w:r>
      <w:r w:rsidRPr="00EC6C16">
        <w:rPr>
          <w:rFonts w:ascii="標楷體" w:eastAsia="標楷體" w:hAnsi="標楷體"/>
          <w:color w:val="auto"/>
          <w:sz w:val="28"/>
          <w:szCs w:val="28"/>
          <w:u w:val="single"/>
          <w:shd w:val="clear" w:color="auto" w:fill="FFFFFF"/>
        </w:rPr>
        <w:t>送交</w:t>
      </w:r>
      <w:r w:rsidR="00A27485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二至</w:t>
      </w:r>
      <w:r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三名審查人</w:t>
      </w:r>
      <w:proofErr w:type="gramStart"/>
      <w:r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採</w:t>
      </w:r>
      <w:proofErr w:type="gramEnd"/>
      <w:r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雙向匿名審查；申請件為論文集且經專業學術審查並提具相關證明</w:t>
      </w:r>
      <w:r w:rsidR="00B0279F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之稿件</w:t>
      </w:r>
      <w:r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，由學門編輯委員會同意後得免送外審。</w:t>
      </w:r>
    </w:p>
    <w:p w14:paraId="08E87AEF" w14:textId="46373FE8" w:rsidR="00262830" w:rsidRPr="008C7FC1" w:rsidRDefault="00262830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997C00" w:themeColor="accent4" w:themeShade="80"/>
          <w:sz w:val="28"/>
          <w:szCs w:val="28"/>
          <w:shd w:val="clear" w:color="auto" w:fill="FFFFFF"/>
        </w:rPr>
      </w:pPr>
      <w:r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一般著作：來稿之一般著作，</w:t>
      </w:r>
      <w:r w:rsidR="006903E8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由學門編輯委員會初審內容後，送交一至二名審查人</w:t>
      </w:r>
      <w:proofErr w:type="gramStart"/>
      <w:r w:rsidR="006903E8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採</w:t>
      </w:r>
      <w:proofErr w:type="gramEnd"/>
      <w:r w:rsidR="006903E8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雙向匿名審查。</w:t>
      </w:r>
    </w:p>
    <w:p w14:paraId="2029715E" w14:textId="6E021E04" w:rsidR="008C61D6" w:rsidRPr="00314F87" w:rsidRDefault="008C61D6" w:rsidP="00185EE6">
      <w:pPr>
        <w:pStyle w:val="a6"/>
        <w:numPr>
          <w:ilvl w:val="0"/>
          <w:numId w:val="28"/>
        </w:numPr>
        <w:spacing w:after="220" w:line="360" w:lineRule="auto"/>
        <w:rPr>
          <w:rFonts w:ascii="標楷體" w:eastAsia="標楷體" w:hAnsi="標楷體" w:hint="default"/>
          <w:sz w:val="28"/>
          <w:szCs w:val="28"/>
          <w:shd w:val="clear" w:color="auto" w:fill="FFFFFF"/>
          <w:lang w:val="en-US"/>
        </w:rPr>
      </w:pPr>
      <w:r w:rsidRPr="00314F87">
        <w:rPr>
          <w:rFonts w:ascii="標楷體" w:eastAsia="標楷體" w:hAnsi="標楷體"/>
          <w:sz w:val="28"/>
          <w:szCs w:val="28"/>
          <w:shd w:val="clear" w:color="auto" w:fill="FFFFFF"/>
          <w:lang w:val="en-US"/>
        </w:rPr>
        <w:t>出版執行</w:t>
      </w:r>
    </w:p>
    <w:p w14:paraId="22A25D3A" w14:textId="77777777" w:rsidR="00242E37" w:rsidRPr="00314F87" w:rsidRDefault="00A81C61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000000" w:themeColor="text1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經由學門編輯委員會審查通過，著作人應於接獲本中心通知起三個月內根據審查意見修改後，繳交著作修改定稿。</w:t>
      </w:r>
      <w:proofErr w:type="gramStart"/>
      <w:r w:rsidRPr="00314F87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交稿時應</w:t>
      </w:r>
      <w:proofErr w:type="gramEnd"/>
      <w:r w:rsidRPr="00314F87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附電子檔與列印紙本各一份。</w:t>
      </w:r>
    </w:p>
    <w:p w14:paraId="6624B2C3" w14:textId="75437917" w:rsidR="008C61D6" w:rsidRPr="00314F87" w:rsidRDefault="00A81C61" w:rsidP="00242E37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000000" w:themeColor="text1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交稿逾期且無事先告知者，本中心得調整其出版順位或取消出版。</w:t>
      </w:r>
    </w:p>
    <w:p w14:paraId="1C9BE0FB" w14:textId="6A53D1A6" w:rsidR="008C61D6" w:rsidRPr="00314F87" w:rsidRDefault="00A27485" w:rsidP="00185EE6">
      <w:pPr>
        <w:pStyle w:val="a6"/>
        <w:numPr>
          <w:ilvl w:val="0"/>
          <w:numId w:val="28"/>
        </w:numPr>
        <w:spacing w:before="0" w:after="220" w:line="360" w:lineRule="auto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出版費用</w:t>
      </w:r>
      <w:r w:rsidRPr="00314F87"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  <w:br/>
      </w:r>
      <w:r w:rsidR="00FB2116" w:rsidRPr="008C7FC1">
        <w:rPr>
          <w:rFonts w:ascii="標楷體" w:eastAsia="標楷體" w:hAnsi="標楷體"/>
          <w:color w:val="auto"/>
          <w:sz w:val="28"/>
          <w:szCs w:val="28"/>
        </w:rPr>
        <w:t>本中心</w:t>
      </w:r>
      <w:r w:rsidR="00673B62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出版收費標準於細則另定之。</w:t>
      </w:r>
      <w:r w:rsidR="00FB2116" w:rsidRPr="008C7FC1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 xml:space="preserve"> </w:t>
      </w:r>
    </w:p>
    <w:p w14:paraId="51132CB3" w14:textId="674BB4C8" w:rsidR="00720EB6" w:rsidRPr="00314F87" w:rsidRDefault="00263063" w:rsidP="00185EE6">
      <w:pPr>
        <w:pStyle w:val="a6"/>
        <w:numPr>
          <w:ilvl w:val="0"/>
          <w:numId w:val="28"/>
        </w:numPr>
        <w:spacing w:before="0" w:after="220" w:line="360" w:lineRule="auto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合約與著作權</w:t>
      </w:r>
    </w:p>
    <w:p w14:paraId="31E0A0EE" w14:textId="4D730785" w:rsidR="00263063" w:rsidRPr="00314F87" w:rsidRDefault="00263063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通過本中心出版品審查之著作，本中心於出版前與著作人或內容提供者簽訂出版授權合約，應</w:t>
      </w:r>
      <w:r w:rsidR="00361DBB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詳列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雙方</w:t>
      </w:r>
      <w:r w:rsidR="00361DBB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權責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，以作為雙方最終權利義務之依據。</w:t>
      </w:r>
    </w:p>
    <w:p w14:paraId="118A90D2" w14:textId="1A02B93C" w:rsidR="00263063" w:rsidRPr="00314F87" w:rsidRDefault="00263063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有關著作財產權之歸屬、出版品及其電子檔之授權利用等，依著作權法相關規定。</w:t>
      </w:r>
    </w:p>
    <w:p w14:paraId="767C25EC" w14:textId="2448AD6B" w:rsidR="00720EB6" w:rsidRPr="00314F87" w:rsidRDefault="00263063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著作人或內容提供者應保證擁有該著作之合法著作權，若有違反著作權法或發生版權糾紛時，由著作人或內容提供者自行負責，如對本校造成傷害，須負擔損害賠償責任。</w:t>
      </w:r>
    </w:p>
    <w:p w14:paraId="13319AAB" w14:textId="46BFA75E" w:rsidR="00263063" w:rsidRPr="00314F87" w:rsidRDefault="00263063" w:rsidP="00185EE6">
      <w:pPr>
        <w:pStyle w:val="a6"/>
        <w:numPr>
          <w:ilvl w:val="0"/>
          <w:numId w:val="28"/>
        </w:numPr>
        <w:spacing w:before="0" w:after="220" w:line="360" w:lineRule="auto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權利金</w:t>
      </w:r>
    </w:p>
    <w:p w14:paraId="3BCB22C2" w14:textId="750B2EEE" w:rsidR="00263063" w:rsidRPr="00314F87" w:rsidRDefault="008C7FC1" w:rsidP="008C7FC1">
      <w:pPr>
        <w:pStyle w:val="a6"/>
        <w:spacing w:before="0" w:after="220" w:line="360" w:lineRule="auto"/>
        <w:ind w:left="1276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lastRenderedPageBreak/>
        <w:t>本中心出版品</w:t>
      </w:r>
      <w:r w:rsidR="00263063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權利金</w:t>
      </w:r>
      <w:r w:rsidR="00E4500D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之分配</w:t>
      </w:r>
      <w:r w:rsidR="003D470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，</w:t>
      </w:r>
      <w:r w:rsidR="00263063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應於</w:t>
      </w:r>
      <w:r w:rsidR="003D470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各</w:t>
      </w:r>
      <w:r w:rsidR="00263063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別出版品</w:t>
      </w:r>
      <w:r w:rsidR="003D470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之</w:t>
      </w:r>
      <w:r w:rsidR="00263063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合約</w:t>
      </w:r>
      <w:r w:rsidR="003D470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中訂定</w:t>
      </w:r>
      <w:r w:rsidR="00263063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04966CFB" w14:textId="6CDAD4CA" w:rsidR="00263063" w:rsidRPr="00314F87" w:rsidRDefault="00263063" w:rsidP="00185EE6">
      <w:pPr>
        <w:pStyle w:val="a6"/>
        <w:numPr>
          <w:ilvl w:val="0"/>
          <w:numId w:val="28"/>
        </w:numPr>
        <w:spacing w:before="0" w:after="220" w:line="360" w:lineRule="auto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出版品銷售寄存</w:t>
      </w:r>
    </w:p>
    <w:p w14:paraId="2222386E" w14:textId="19D2FFB4" w:rsidR="00263063" w:rsidRPr="00314F87" w:rsidRDefault="00263063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  <w:lang w:val="ja-JP" w:eastAsia="ja-JP"/>
        </w:rPr>
        <w:t>本中心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之圖書出版品，除依規定贈送、繳交、寄存、各合作單位依約回購等數量之外，其餘應交由本中心委任</w:t>
      </w:r>
      <w:r w:rsidRPr="00314F87">
        <w:rPr>
          <w:rFonts w:ascii="標楷體" w:eastAsia="標楷體" w:hAnsi="標楷體"/>
          <w:color w:val="auto"/>
          <w:sz w:val="28"/>
          <w:szCs w:val="28"/>
        </w:rPr>
        <w:t>之專業出版</w:t>
      </w:r>
      <w:r w:rsidR="00A81C61" w:rsidRPr="00314F87">
        <w:rPr>
          <w:rFonts w:ascii="標楷體" w:eastAsia="標楷體" w:hAnsi="標楷體"/>
          <w:color w:val="auto"/>
          <w:sz w:val="28"/>
          <w:szCs w:val="28"/>
        </w:rPr>
        <w:t>通路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，著作人</w:t>
      </w:r>
      <w:r w:rsidR="00577AA4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或內容提供者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不得自行銷售。</w:t>
      </w:r>
    </w:p>
    <w:p w14:paraId="47453853" w14:textId="62A89934" w:rsidR="00263063" w:rsidRPr="00314F87" w:rsidRDefault="00263063" w:rsidP="00185EE6">
      <w:pPr>
        <w:pStyle w:val="a6"/>
        <w:numPr>
          <w:ilvl w:val="1"/>
          <w:numId w:val="28"/>
        </w:numPr>
        <w:spacing w:before="0" w:after="220" w:line="360" w:lineRule="auto"/>
        <w:ind w:left="1276" w:hanging="850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  <w:lang w:val="ja-JP" w:eastAsia="ja-JP"/>
        </w:rPr>
        <w:t>本中心</w:t>
      </w:r>
      <w:r w:rsidR="001142D9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  <w:lang w:val="ja-JP"/>
        </w:rPr>
        <w:t>出版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品</w:t>
      </w:r>
      <w:r w:rsidR="00790AC4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應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於出版後一週</w:t>
      </w:r>
      <w:r w:rsidR="00790AC4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內，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提送二份至</w:t>
      </w:r>
      <w:r w:rsidR="00A4763C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本校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圖書館</w:t>
      </w:r>
      <w:r w:rsidR="00790AC4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編目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典藏，以供閱覽使用。</w:t>
      </w:r>
    </w:p>
    <w:p w14:paraId="6914A8E2" w14:textId="276A61A2" w:rsidR="00263063" w:rsidRPr="00314F87" w:rsidRDefault="00263063" w:rsidP="00131735">
      <w:pPr>
        <w:pStyle w:val="a6"/>
        <w:numPr>
          <w:ilvl w:val="0"/>
          <w:numId w:val="28"/>
        </w:numPr>
        <w:spacing w:before="0" w:after="220" w:line="360" w:lineRule="auto"/>
        <w:ind w:left="742" w:hanging="577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本要點經行政會議通過，</w:t>
      </w:r>
      <w:r w:rsidR="003D470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陳請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校長核定後公告</w:t>
      </w:r>
      <w:r w:rsidR="003D4700"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實施</w:t>
      </w: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t>。</w:t>
      </w:r>
    </w:p>
    <w:p w14:paraId="6047DC74" w14:textId="71091169" w:rsidR="001D6DD4" w:rsidRPr="00314F87" w:rsidRDefault="001D6DD4" w:rsidP="001D6DD4">
      <w:pPr>
        <w:pStyle w:val="a6"/>
        <w:spacing w:before="0" w:after="220" w:line="360" w:lineRule="auto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</w:p>
    <w:p w14:paraId="34D89123" w14:textId="77777777" w:rsidR="001D6DD4" w:rsidRPr="00314F87" w:rsidRDefault="001D6DD4">
      <w:pPr>
        <w:pStyle w:val="a6"/>
        <w:spacing w:before="0" w:after="220" w:line="360" w:lineRule="atLeas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</w:pPr>
    </w:p>
    <w:p w14:paraId="6102AD22" w14:textId="77777777" w:rsidR="001D6DD4" w:rsidRPr="00314F87" w:rsidRDefault="001D6DD4" w:rsidP="001D6DD4">
      <w:pPr>
        <w:pStyle w:val="a6"/>
        <w:pageBreakBefore/>
        <w:spacing w:before="0" w:after="220" w:line="360" w:lineRule="auto"/>
        <w:jc w:val="center"/>
        <w:rPr>
          <w:rFonts w:ascii="標楷體" w:eastAsia="標楷體" w:hAnsi="標楷體" w:hint="default"/>
          <w:color w:val="auto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/>
          <w:color w:val="auto"/>
          <w:sz w:val="28"/>
          <w:szCs w:val="28"/>
          <w:shd w:val="clear" w:color="auto" w:fill="FFFFFF"/>
        </w:rPr>
        <w:lastRenderedPageBreak/>
        <w:t>附件一   臺北市立大學出版中心圖書著作出版申請表</w:t>
      </w:r>
    </w:p>
    <w:p w14:paraId="03072F27" w14:textId="1C16B0DC" w:rsidR="00593653" w:rsidRPr="00314F87" w:rsidRDefault="00593653" w:rsidP="00593653">
      <w:pPr>
        <w:ind w:leftChars="2480" w:left="5952"/>
        <w:rPr>
          <w:rFonts w:eastAsia="標楷體"/>
          <w:sz w:val="20"/>
          <w:szCs w:val="22"/>
          <w:lang w:eastAsia="zh-TW"/>
        </w:rPr>
      </w:pPr>
      <w:r w:rsidRPr="00314F87">
        <w:rPr>
          <w:rFonts w:eastAsia="標楷體" w:hAnsi="標楷體" w:hint="eastAsia"/>
          <w:sz w:val="20"/>
          <w:lang w:eastAsia="zh-TW"/>
        </w:rPr>
        <w:t xml:space="preserve">收件日期：　</w:t>
      </w:r>
      <w:r w:rsidRPr="00314F87">
        <w:rPr>
          <w:rFonts w:eastAsia="標楷體" w:hAnsi="標楷體" w:hint="eastAsia"/>
          <w:sz w:val="20"/>
          <w:lang w:eastAsia="zh-TW"/>
        </w:rPr>
        <w:t xml:space="preserve">    </w:t>
      </w:r>
      <w:r w:rsidRPr="00314F87">
        <w:rPr>
          <w:rFonts w:eastAsia="標楷體" w:hAnsi="標楷體" w:hint="eastAsia"/>
          <w:sz w:val="20"/>
          <w:lang w:eastAsia="zh-TW"/>
        </w:rPr>
        <w:t xml:space="preserve">年　</w:t>
      </w:r>
      <w:r w:rsidRPr="00314F87">
        <w:rPr>
          <w:rFonts w:eastAsia="標楷體" w:hAnsi="標楷體" w:hint="eastAsia"/>
          <w:sz w:val="20"/>
          <w:lang w:eastAsia="zh-TW"/>
        </w:rPr>
        <w:t xml:space="preserve">     </w:t>
      </w:r>
      <w:r w:rsidRPr="00314F87">
        <w:rPr>
          <w:rFonts w:eastAsia="標楷體" w:hAnsi="標楷體" w:hint="eastAsia"/>
          <w:sz w:val="20"/>
          <w:lang w:eastAsia="zh-TW"/>
        </w:rPr>
        <w:t>月</w:t>
      </w:r>
      <w:r w:rsidRPr="00314F87">
        <w:rPr>
          <w:rFonts w:eastAsia="標楷體" w:hAnsi="標楷體" w:hint="eastAsia"/>
          <w:sz w:val="20"/>
          <w:lang w:eastAsia="zh-TW"/>
        </w:rPr>
        <w:t xml:space="preserve">   </w:t>
      </w:r>
      <w:r w:rsidRPr="00314F87">
        <w:rPr>
          <w:rFonts w:eastAsia="標楷體" w:hAnsi="標楷體" w:hint="eastAsia"/>
          <w:sz w:val="20"/>
          <w:lang w:eastAsia="zh-TW"/>
        </w:rPr>
        <w:t xml:space="preserve">　日</w:t>
      </w:r>
    </w:p>
    <w:p w14:paraId="45A89BA6" w14:textId="4E7B0015" w:rsidR="00593653" w:rsidRPr="00314F87" w:rsidRDefault="00593653" w:rsidP="00AD6CF4">
      <w:pPr>
        <w:rPr>
          <w:rFonts w:eastAsia="標楷體"/>
          <w:sz w:val="20"/>
          <w:lang w:eastAsia="zh-TW"/>
        </w:rPr>
      </w:pPr>
    </w:p>
    <w:tbl>
      <w:tblPr>
        <w:tblW w:w="978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8"/>
        <w:gridCol w:w="3242"/>
        <w:gridCol w:w="1701"/>
        <w:gridCol w:w="3260"/>
      </w:tblGrid>
      <w:tr w:rsidR="00593653" w:rsidRPr="00314F87" w14:paraId="59F04C27" w14:textId="77777777" w:rsidTr="005A3269">
        <w:trPr>
          <w:trHeight w:val="519"/>
        </w:trPr>
        <w:tc>
          <w:tcPr>
            <w:tcW w:w="1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EDB7EDB" w14:textId="77777777" w:rsidR="00593653" w:rsidRPr="00314F87" w:rsidRDefault="00593653" w:rsidP="00F266D5">
            <w:pPr>
              <w:spacing w:line="240" w:lineRule="atLeast"/>
              <w:jc w:val="center"/>
              <w:rPr>
                <w:rFonts w:eastAsia="標楷體" w:hAnsi="標楷體"/>
                <w:lang w:eastAsia="zh-TW"/>
              </w:rPr>
            </w:pPr>
            <w:r w:rsidRPr="00314F87">
              <w:rPr>
                <w:rFonts w:eastAsia="標楷體" w:hAnsi="標楷體" w:hint="eastAsia"/>
                <w:lang w:eastAsia="zh-TW"/>
              </w:rPr>
              <w:t>出版品名稱</w:t>
            </w:r>
          </w:p>
          <w:p w14:paraId="518B3613" w14:textId="0388F43C" w:rsidR="00AD6CF4" w:rsidRPr="00314F87" w:rsidRDefault="00AD6CF4" w:rsidP="00F266D5">
            <w:pPr>
              <w:spacing w:line="240" w:lineRule="atLeast"/>
              <w:jc w:val="center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（中文</w:t>
            </w:r>
            <w:r w:rsidRPr="00314F87">
              <w:rPr>
                <w:rFonts w:eastAsia="標楷體" w:hint="eastAsia"/>
                <w:lang w:eastAsia="zh-TW"/>
              </w:rPr>
              <w:t>/</w:t>
            </w:r>
            <w:r w:rsidRPr="00314F87">
              <w:rPr>
                <w:rFonts w:eastAsia="標楷體" w:hint="eastAsia"/>
                <w:lang w:eastAsia="zh-TW"/>
              </w:rPr>
              <w:t>英文</w:t>
            </w:r>
            <w:r w:rsidRPr="00314F87">
              <w:rPr>
                <w:rFonts w:eastAsia="標楷體" w:hint="eastAsia"/>
                <w:lang w:eastAsia="zh-TW"/>
              </w:rPr>
              <w:t>/</w:t>
            </w:r>
            <w:r w:rsidRPr="00314F87">
              <w:rPr>
                <w:rFonts w:eastAsia="標楷體"/>
                <w:lang w:eastAsia="zh-TW"/>
              </w:rPr>
              <w:br/>
            </w:r>
            <w:r w:rsidRPr="00314F87">
              <w:rPr>
                <w:rFonts w:eastAsia="標楷體" w:hint="eastAsia"/>
                <w:lang w:eastAsia="zh-TW"/>
              </w:rPr>
              <w:t>其他語文）</w:t>
            </w:r>
          </w:p>
        </w:tc>
        <w:tc>
          <w:tcPr>
            <w:tcW w:w="8203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A646A0" w14:textId="77777777" w:rsidR="00593653" w:rsidRPr="00314F87" w:rsidRDefault="00593653" w:rsidP="00F266D5">
            <w:pPr>
              <w:spacing w:line="240" w:lineRule="atLeast"/>
              <w:rPr>
                <w:rFonts w:eastAsia="標楷體"/>
                <w:lang w:eastAsia="zh-TW"/>
              </w:rPr>
            </w:pPr>
          </w:p>
        </w:tc>
      </w:tr>
      <w:tr w:rsidR="00593653" w:rsidRPr="00314F87" w14:paraId="73DCF3EF" w14:textId="77777777" w:rsidTr="00617195">
        <w:trPr>
          <w:trHeight w:val="397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660D0" w14:textId="77777777" w:rsidR="00593653" w:rsidRPr="00314F87" w:rsidRDefault="00593653" w:rsidP="00F266D5">
            <w:pPr>
              <w:spacing w:line="240" w:lineRule="atLeast"/>
              <w:rPr>
                <w:rFonts w:eastAsia="標楷體"/>
              </w:rPr>
            </w:pPr>
            <w:proofErr w:type="spellStart"/>
            <w:r w:rsidRPr="00314F87">
              <w:rPr>
                <w:rFonts w:eastAsia="標楷體" w:hAnsi="標楷體" w:hint="eastAsia"/>
              </w:rPr>
              <w:t>一、申請者資料</w:t>
            </w:r>
            <w:proofErr w:type="spellEnd"/>
          </w:p>
        </w:tc>
      </w:tr>
      <w:tr w:rsidR="00593653" w:rsidRPr="00314F87" w14:paraId="42083EAD" w14:textId="77777777" w:rsidTr="00617195">
        <w:trPr>
          <w:trHeight w:val="397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912" w14:textId="59B82993" w:rsidR="00593653" w:rsidRPr="00314F87" w:rsidRDefault="00AD6CF4" w:rsidP="00F266D5">
            <w:pPr>
              <w:spacing w:line="360" w:lineRule="exact"/>
              <w:jc w:val="center"/>
              <w:rPr>
                <w:rFonts w:eastAsia="標楷體"/>
              </w:rPr>
            </w:pPr>
            <w:r w:rsidRPr="00314F87">
              <w:rPr>
                <w:rFonts w:eastAsia="標楷體" w:hAnsi="標楷體" w:hint="eastAsia"/>
              </w:rPr>
              <w:t>聯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/>
              </w:rPr>
              <w:t>絡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/>
              </w:rPr>
              <w:t>人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D47B" w14:textId="77777777" w:rsidR="00593653" w:rsidRPr="00314F87" w:rsidRDefault="00593653" w:rsidP="00F266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FCA" w14:textId="77777777" w:rsidR="00593653" w:rsidRPr="00314F87" w:rsidRDefault="00593653" w:rsidP="00F266D5">
            <w:pPr>
              <w:spacing w:line="360" w:lineRule="exact"/>
              <w:jc w:val="center"/>
              <w:rPr>
                <w:rFonts w:eastAsia="標楷體"/>
              </w:rPr>
            </w:pPr>
            <w:proofErr w:type="spellStart"/>
            <w:r w:rsidRPr="00314F87">
              <w:rPr>
                <w:rFonts w:eastAsia="標楷體" w:hAnsi="標楷體" w:hint="eastAsia"/>
              </w:rPr>
              <w:t>服務單位</w:t>
            </w:r>
            <w:proofErr w:type="spellEnd"/>
            <w:r w:rsidRPr="00314F87">
              <w:rPr>
                <w:rFonts w:eastAsia="標楷體"/>
              </w:rPr>
              <w:t>/</w:t>
            </w:r>
            <w:proofErr w:type="spellStart"/>
            <w:r w:rsidRPr="00314F87">
              <w:rPr>
                <w:rFonts w:eastAsia="標楷體" w:hAnsi="標楷體"/>
              </w:rPr>
              <w:t>職稱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0D857" w14:textId="77777777" w:rsidR="00593653" w:rsidRPr="00314F87" w:rsidRDefault="00593653" w:rsidP="00F266D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93653" w:rsidRPr="00314F87" w14:paraId="153A3FC1" w14:textId="77777777" w:rsidTr="00617195">
        <w:trPr>
          <w:trHeight w:val="397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3EC0" w14:textId="2391E3DC" w:rsidR="00593653" w:rsidRPr="00314F87" w:rsidRDefault="00AD6CF4" w:rsidP="00F266D5">
            <w:pPr>
              <w:spacing w:line="360" w:lineRule="exact"/>
              <w:jc w:val="center"/>
              <w:rPr>
                <w:rFonts w:eastAsia="標楷體"/>
              </w:rPr>
            </w:pPr>
            <w:r w:rsidRPr="00314F87">
              <w:rPr>
                <w:rFonts w:eastAsia="標楷體" w:hAnsi="標楷體" w:hint="eastAsia"/>
              </w:rPr>
              <w:t>電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 w:hint="eastAsia"/>
              </w:rPr>
              <w:t>子</w:t>
            </w:r>
            <w:r w:rsidRPr="00314F87">
              <w:rPr>
                <w:rFonts w:eastAsia="標楷體"/>
              </w:rPr>
              <w:t xml:space="preserve"> </w:t>
            </w:r>
            <w:r w:rsidRPr="00314F87">
              <w:rPr>
                <w:rFonts w:eastAsia="標楷體" w:hAnsi="標楷體" w:hint="eastAsia"/>
              </w:rPr>
              <w:t>信</w:t>
            </w:r>
            <w:r w:rsidRPr="00314F87">
              <w:rPr>
                <w:rFonts w:eastAsia="標楷體"/>
              </w:rPr>
              <w:t xml:space="preserve"> </w:t>
            </w:r>
            <w:r w:rsidRPr="00314F87">
              <w:rPr>
                <w:rFonts w:eastAsia="標楷體" w:hAnsi="標楷體" w:hint="eastAsia"/>
              </w:rPr>
              <w:t>箱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5A9" w14:textId="77777777" w:rsidR="00593653" w:rsidRPr="00314F87" w:rsidRDefault="00593653" w:rsidP="00F266D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366" w14:textId="301B680F" w:rsidR="00593653" w:rsidRPr="00314F87" w:rsidRDefault="00AD6CF4" w:rsidP="00F266D5">
            <w:pPr>
              <w:spacing w:line="360" w:lineRule="exact"/>
              <w:jc w:val="center"/>
              <w:rPr>
                <w:rFonts w:eastAsia="標楷體"/>
              </w:rPr>
            </w:pPr>
            <w:r w:rsidRPr="00314F87">
              <w:rPr>
                <w:rFonts w:eastAsia="標楷體" w:hAnsi="標楷體" w:hint="eastAsia"/>
              </w:rPr>
              <w:t>行</w:t>
            </w:r>
            <w:r w:rsidRPr="00314F87">
              <w:rPr>
                <w:rFonts w:eastAsia="標楷體"/>
              </w:rPr>
              <w:t xml:space="preserve"> </w:t>
            </w:r>
            <w:r w:rsidRPr="00314F87">
              <w:rPr>
                <w:rFonts w:eastAsia="標楷體" w:hAnsi="標楷體" w:hint="eastAsia"/>
              </w:rPr>
              <w:t>動</w:t>
            </w:r>
            <w:r w:rsidRPr="00314F87">
              <w:rPr>
                <w:rFonts w:eastAsia="標楷體"/>
              </w:rPr>
              <w:t xml:space="preserve"> </w:t>
            </w:r>
            <w:r w:rsidRPr="00314F87">
              <w:rPr>
                <w:rFonts w:eastAsia="標楷體" w:hAnsi="標楷體" w:hint="eastAsia"/>
              </w:rPr>
              <w:t>電</w:t>
            </w:r>
            <w:r w:rsidRPr="00314F87">
              <w:rPr>
                <w:rFonts w:eastAsia="標楷體"/>
              </w:rPr>
              <w:t xml:space="preserve"> </w:t>
            </w:r>
            <w:r w:rsidRPr="00314F87">
              <w:rPr>
                <w:rFonts w:eastAsia="標楷體" w:hAnsi="標楷體" w:hint="eastAsia"/>
              </w:rPr>
              <w:t>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72F553" w14:textId="77777777" w:rsidR="00593653" w:rsidRPr="00314F87" w:rsidRDefault="00593653" w:rsidP="00F266D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AD6CF4" w:rsidRPr="00314F87" w14:paraId="36D42154" w14:textId="77777777" w:rsidTr="00617195">
        <w:trPr>
          <w:trHeight w:val="1130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7E72E4" w14:textId="7D12D2D1" w:rsidR="00AD6CF4" w:rsidRPr="00314F87" w:rsidRDefault="00AD6CF4" w:rsidP="00F266D5">
            <w:pPr>
              <w:spacing w:line="240" w:lineRule="atLeast"/>
              <w:jc w:val="center"/>
              <w:rPr>
                <w:rFonts w:eastAsia="標楷體" w:hAnsi="標楷體"/>
              </w:rPr>
            </w:pPr>
            <w:r w:rsidRPr="00314F87">
              <w:rPr>
                <w:rFonts w:eastAsia="標楷體" w:hAnsi="標楷體" w:hint="eastAsia"/>
              </w:rPr>
              <w:t>著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 w:hint="eastAsia"/>
                <w:lang w:eastAsia="zh-TW"/>
              </w:rPr>
              <w:t>作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 w:hint="eastAsia"/>
                <w:lang w:eastAsia="zh-TW"/>
              </w:rPr>
              <w:t>人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E9979E" w14:textId="77777777" w:rsidR="005A3269" w:rsidRPr="00314F87" w:rsidRDefault="005A3269" w:rsidP="00617195">
            <w:pPr>
              <w:spacing w:line="240" w:lineRule="atLeast"/>
              <w:jc w:val="both"/>
              <w:rPr>
                <w:rFonts w:eastAsia="標楷體"/>
                <w:lang w:eastAsia="zh-TW"/>
              </w:rPr>
            </w:pPr>
          </w:p>
          <w:p w14:paraId="070A726B" w14:textId="2807648F" w:rsidR="00AD6CF4" w:rsidRPr="00314F87" w:rsidRDefault="00AD6CF4" w:rsidP="00617195">
            <w:pPr>
              <w:spacing w:line="240" w:lineRule="atLeast"/>
              <w:jc w:val="both"/>
              <w:rPr>
                <w:rFonts w:eastAsia="標楷體"/>
                <w:lang w:eastAsia="zh-TW"/>
              </w:rPr>
            </w:pPr>
            <w:r w:rsidRPr="00314F87">
              <w:rPr>
                <w:rFonts w:ascii="標楷體" w:eastAsia="標楷體" w:hAnsi="標楷體"/>
                <w:lang w:eastAsia="zh-TW"/>
              </w:rPr>
              <w:t>請附著作人之簡歷（包含中英文姓名、出生年月日、學歷、經歷、現職、重要著作、專長介紹、聯絡方式等）</w:t>
            </w:r>
          </w:p>
        </w:tc>
      </w:tr>
      <w:tr w:rsidR="00593653" w:rsidRPr="00314F87" w14:paraId="5284AD04" w14:textId="77777777" w:rsidTr="00617195">
        <w:trPr>
          <w:trHeight w:val="397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D0B38B" w14:textId="77777777" w:rsidR="00593653" w:rsidRPr="00314F87" w:rsidRDefault="00593653" w:rsidP="00F266D5">
            <w:pPr>
              <w:spacing w:line="240" w:lineRule="atLeast"/>
              <w:rPr>
                <w:rFonts w:eastAsia="標楷體"/>
              </w:rPr>
            </w:pPr>
            <w:proofErr w:type="spellStart"/>
            <w:r w:rsidRPr="00314F87">
              <w:rPr>
                <w:rFonts w:eastAsia="標楷體" w:hAnsi="標楷體" w:hint="eastAsia"/>
              </w:rPr>
              <w:t>二、出版品相關資訊</w:t>
            </w:r>
            <w:proofErr w:type="spellEnd"/>
          </w:p>
        </w:tc>
      </w:tr>
      <w:tr w:rsidR="00593653" w:rsidRPr="00314F87" w14:paraId="303B2FC6" w14:textId="77777777" w:rsidTr="00617195">
        <w:trPr>
          <w:trHeight w:val="397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6445" w14:textId="27BDDE80" w:rsidR="00593653" w:rsidRPr="00314F87" w:rsidRDefault="00593653" w:rsidP="00F266D5">
            <w:pPr>
              <w:spacing w:line="360" w:lineRule="exact"/>
              <w:jc w:val="center"/>
              <w:rPr>
                <w:rFonts w:eastAsia="標楷體"/>
              </w:rPr>
            </w:pPr>
            <w:r w:rsidRPr="00314F87">
              <w:rPr>
                <w:rFonts w:eastAsia="標楷體" w:hAnsi="標楷體" w:hint="eastAsia"/>
              </w:rPr>
              <w:t>著</w:t>
            </w:r>
            <w:r w:rsidR="00AD6CF4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/>
              </w:rPr>
              <w:t>作</w:t>
            </w:r>
            <w:r w:rsidR="00AD6CF4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/>
              </w:rPr>
              <w:t>類</w:t>
            </w:r>
            <w:r w:rsidR="00AD6CF4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/>
              </w:rPr>
              <w:t>別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898189" w14:textId="354B1B1C" w:rsidR="00593653" w:rsidRPr="00314F87" w:rsidRDefault="00593653" w:rsidP="00F266D5">
            <w:pPr>
              <w:spacing w:line="360" w:lineRule="exact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</w:t>
            </w:r>
            <w:r w:rsidRPr="00314F87">
              <w:rPr>
                <w:rFonts w:eastAsia="標楷體" w:hAnsi="標楷體" w:hint="eastAsia"/>
                <w:lang w:eastAsia="zh-TW"/>
              </w:rPr>
              <w:t>學術著作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/>
                <w:lang w:eastAsia="zh-TW"/>
              </w:rPr>
              <w:t xml:space="preserve"> </w:t>
            </w:r>
            <w:r w:rsidR="00AD6CF4"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</w:t>
            </w:r>
            <w:r w:rsidRPr="00314F87">
              <w:rPr>
                <w:rFonts w:eastAsia="標楷體" w:hAnsi="標楷體" w:hint="eastAsia"/>
                <w:lang w:eastAsia="zh-TW"/>
              </w:rPr>
              <w:t>一般著作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/>
                <w:lang w:eastAsia="zh-TW"/>
              </w:rPr>
              <w:t xml:space="preserve"> </w:t>
            </w:r>
          </w:p>
        </w:tc>
      </w:tr>
      <w:tr w:rsidR="00593653" w:rsidRPr="00314F87" w14:paraId="6DCD4C7F" w14:textId="77777777" w:rsidTr="00617195">
        <w:trPr>
          <w:trHeight w:val="397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1F3" w14:textId="50A10504" w:rsidR="00593653" w:rsidRPr="00314F87" w:rsidRDefault="00AD6CF4" w:rsidP="00F266D5">
            <w:pPr>
              <w:spacing w:line="360" w:lineRule="exact"/>
              <w:jc w:val="center"/>
              <w:rPr>
                <w:rFonts w:eastAsia="標楷體"/>
              </w:rPr>
            </w:pPr>
            <w:r w:rsidRPr="00314F87">
              <w:rPr>
                <w:rFonts w:eastAsia="標楷體" w:hint="eastAsia"/>
                <w:lang w:eastAsia="zh-TW"/>
              </w:rPr>
              <w:t>學</w:t>
            </w:r>
            <w:r w:rsidRPr="00314F87">
              <w:rPr>
                <w:rFonts w:eastAsia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>門</w:t>
            </w:r>
            <w:r w:rsidRPr="00314F87">
              <w:rPr>
                <w:rFonts w:eastAsia="標楷體" w:hint="eastAsia"/>
                <w:lang w:eastAsia="zh-TW"/>
              </w:rPr>
              <w:t xml:space="preserve"> </w:t>
            </w:r>
            <w:r w:rsidR="00593653" w:rsidRPr="00314F87">
              <w:rPr>
                <w:rFonts w:eastAsia="標楷體" w:hAnsi="標楷體" w:hint="eastAsia"/>
              </w:rPr>
              <w:t>分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="00593653" w:rsidRPr="00314F87">
              <w:rPr>
                <w:rFonts w:eastAsia="標楷體" w:hAnsi="標楷體" w:hint="eastAsia"/>
              </w:rPr>
              <w:t>類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7FFB01" w14:textId="1043006F" w:rsidR="00593653" w:rsidRPr="00314F87" w:rsidRDefault="008A1CD7" w:rsidP="00F266D5">
            <w:pPr>
              <w:spacing w:line="360" w:lineRule="exact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</w:t>
            </w:r>
            <w:r>
              <w:rPr>
                <w:rFonts w:eastAsia="標楷體" w:hint="eastAsia"/>
                <w:lang w:eastAsia="zh-TW"/>
              </w:rPr>
              <w:t>教育</w:t>
            </w:r>
            <w:r w:rsidR="00216E2A">
              <w:rPr>
                <w:rFonts w:eastAsia="標楷體" w:hint="eastAsia"/>
                <w:lang w:eastAsia="zh-TW"/>
              </w:rPr>
              <w:t>與</w:t>
            </w:r>
            <w:r w:rsidR="000907E8">
              <w:rPr>
                <w:rFonts w:eastAsia="標楷體" w:hint="eastAsia"/>
                <w:lang w:eastAsia="zh-TW"/>
              </w:rPr>
              <w:t>體育</w:t>
            </w:r>
            <w:r w:rsidR="00FC2969">
              <w:rPr>
                <w:rFonts w:eastAsia="標楷體" w:hint="eastAsia"/>
                <w:lang w:eastAsia="zh-TW"/>
              </w:rPr>
              <w:t xml:space="preserve">   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FC2969">
              <w:rPr>
                <w:rFonts w:eastAsia="標楷體" w:hint="eastAsia"/>
                <w:lang w:eastAsia="zh-TW"/>
              </w:rPr>
              <w:t xml:space="preserve">  </w:t>
            </w:r>
            <w:r>
              <w:rPr>
                <w:rFonts w:eastAsia="標楷體" w:hint="eastAsia"/>
                <w:lang w:eastAsia="zh-TW"/>
              </w:rPr>
              <w:t xml:space="preserve"> </w:t>
            </w:r>
            <w:r w:rsidR="00593653" w:rsidRPr="00314F87">
              <w:rPr>
                <w:rFonts w:eastAsia="標楷體" w:hint="eastAsia"/>
                <w:lang w:eastAsia="zh-TW"/>
              </w:rPr>
              <w:t>□</w:t>
            </w:r>
            <w:r w:rsidR="00131735">
              <w:rPr>
                <w:rFonts w:eastAsia="標楷體" w:hint="eastAsia"/>
                <w:lang w:eastAsia="zh-TW"/>
              </w:rPr>
              <w:t>藝術</w:t>
            </w:r>
            <w:r w:rsidR="00216E2A">
              <w:rPr>
                <w:rFonts w:eastAsia="標楷體" w:hint="eastAsia"/>
                <w:lang w:eastAsia="zh-TW"/>
              </w:rPr>
              <w:t>與</w:t>
            </w:r>
            <w:r w:rsidR="00131735">
              <w:rPr>
                <w:rFonts w:eastAsia="標楷體" w:hint="eastAsia"/>
                <w:lang w:eastAsia="zh-TW"/>
              </w:rPr>
              <w:t>人文</w:t>
            </w:r>
            <w:r w:rsidR="00FC2969">
              <w:rPr>
                <w:rFonts w:eastAsia="標楷體" w:hint="eastAsia"/>
                <w:lang w:eastAsia="zh-TW"/>
              </w:rPr>
              <w:t xml:space="preserve">  </w:t>
            </w:r>
            <w:r w:rsidR="00593653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="00FC2969">
              <w:rPr>
                <w:rFonts w:eastAsia="標楷體" w:hAnsi="標楷體" w:hint="eastAsia"/>
                <w:lang w:eastAsia="zh-TW"/>
              </w:rPr>
              <w:t xml:space="preserve">  </w:t>
            </w:r>
            <w:r w:rsidR="00593653" w:rsidRPr="00314F87">
              <w:rPr>
                <w:rFonts w:eastAsia="標楷體"/>
                <w:lang w:eastAsia="zh-TW"/>
              </w:rPr>
              <w:t xml:space="preserve"> </w:t>
            </w:r>
            <w:r w:rsidR="00593653" w:rsidRPr="00314F87">
              <w:rPr>
                <w:rFonts w:eastAsia="標楷體" w:hint="eastAsia"/>
                <w:lang w:eastAsia="zh-TW"/>
              </w:rPr>
              <w:t>□</w:t>
            </w:r>
            <w:r w:rsidR="00131735">
              <w:rPr>
                <w:rFonts w:eastAsia="標楷體" w:hint="eastAsia"/>
                <w:lang w:eastAsia="zh-TW"/>
              </w:rPr>
              <w:t>工學與技術</w:t>
            </w:r>
            <w:r w:rsidR="00593653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="00FC2969">
              <w:rPr>
                <w:rFonts w:eastAsia="標楷體" w:hAnsi="標楷體"/>
                <w:lang w:eastAsia="zh-TW"/>
              </w:rPr>
              <w:br/>
            </w:r>
            <w:r w:rsidR="00593653" w:rsidRPr="00314F87">
              <w:rPr>
                <w:rFonts w:eastAsia="標楷體" w:hint="eastAsia"/>
                <w:lang w:eastAsia="zh-TW"/>
              </w:rPr>
              <w:t>□</w:t>
            </w:r>
            <w:r w:rsidR="00131735">
              <w:rPr>
                <w:rFonts w:eastAsia="標楷體" w:hint="eastAsia"/>
                <w:lang w:eastAsia="zh-TW"/>
              </w:rPr>
              <w:t>生科與醫</w:t>
            </w:r>
            <w:r w:rsidR="00AD6CF4" w:rsidRPr="00314F87">
              <w:rPr>
                <w:rFonts w:eastAsia="標楷體" w:hint="eastAsia"/>
                <w:lang w:eastAsia="zh-TW"/>
              </w:rPr>
              <w:t>學</w:t>
            </w:r>
            <w:r w:rsidR="00593653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="00FC2969">
              <w:rPr>
                <w:rFonts w:eastAsia="標楷體" w:hAnsi="標楷體" w:hint="eastAsia"/>
                <w:lang w:eastAsia="zh-TW"/>
              </w:rPr>
              <w:t xml:space="preserve">     </w:t>
            </w:r>
            <w:r w:rsidR="00593653" w:rsidRPr="00314F87">
              <w:rPr>
                <w:rFonts w:eastAsia="標楷體"/>
                <w:lang w:eastAsia="zh-TW"/>
              </w:rPr>
              <w:t xml:space="preserve"> </w:t>
            </w:r>
            <w:r w:rsidR="00593653" w:rsidRPr="00314F87">
              <w:rPr>
                <w:rFonts w:eastAsia="標楷體" w:hint="eastAsia"/>
                <w:lang w:eastAsia="zh-TW"/>
              </w:rPr>
              <w:t>□</w:t>
            </w:r>
            <w:r w:rsidR="00131735">
              <w:rPr>
                <w:rFonts w:eastAsia="標楷體" w:hint="eastAsia"/>
                <w:lang w:eastAsia="zh-TW"/>
              </w:rPr>
              <w:t>自然</w:t>
            </w:r>
            <w:r w:rsidR="00AD6CF4" w:rsidRPr="00314F87">
              <w:rPr>
                <w:rFonts w:eastAsia="標楷體" w:hint="eastAsia"/>
                <w:lang w:eastAsia="zh-TW"/>
              </w:rPr>
              <w:t>科學</w:t>
            </w:r>
            <w:r w:rsidR="00593653"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="00593653" w:rsidRPr="00314F87">
              <w:rPr>
                <w:rFonts w:eastAsia="標楷體"/>
                <w:lang w:eastAsia="zh-TW"/>
              </w:rPr>
              <w:t xml:space="preserve"> </w:t>
            </w:r>
            <w:r w:rsidR="00FC2969">
              <w:rPr>
                <w:rFonts w:eastAsia="標楷體" w:hint="eastAsia"/>
                <w:lang w:eastAsia="zh-TW"/>
              </w:rPr>
              <w:t xml:space="preserve">        </w:t>
            </w:r>
            <w:r w:rsidR="00593653" w:rsidRPr="00314F87">
              <w:rPr>
                <w:rFonts w:eastAsia="標楷體" w:hint="eastAsia"/>
                <w:lang w:eastAsia="zh-TW"/>
              </w:rPr>
              <w:t>□</w:t>
            </w:r>
            <w:r w:rsidR="00131735">
              <w:rPr>
                <w:rFonts w:eastAsia="標楷體" w:hint="eastAsia"/>
                <w:lang w:eastAsia="zh-TW"/>
              </w:rPr>
              <w:t>社會科學</w:t>
            </w:r>
          </w:p>
        </w:tc>
      </w:tr>
      <w:tr w:rsidR="00545243" w:rsidRPr="00314F87" w14:paraId="52DB004D" w14:textId="77777777" w:rsidTr="00617195">
        <w:trPr>
          <w:trHeight w:val="397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BC8D" w14:textId="1821D8CD" w:rsidR="00545243" w:rsidRPr="00314F87" w:rsidRDefault="00545243" w:rsidP="00F266D5">
            <w:pPr>
              <w:spacing w:line="360" w:lineRule="exact"/>
              <w:jc w:val="center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語</w:t>
            </w:r>
            <w:r w:rsidRPr="00314F87">
              <w:rPr>
                <w:rFonts w:eastAsia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>文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3E2340" w14:textId="3586DF3D" w:rsidR="00545243" w:rsidRPr="00314F87" w:rsidRDefault="00545243" w:rsidP="00F266D5">
            <w:pPr>
              <w:spacing w:line="360" w:lineRule="exact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□中文</w:t>
            </w:r>
            <w:r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□英文</w:t>
            </w:r>
            <w:r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□日文</w:t>
            </w:r>
            <w:r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□中英對照</w:t>
            </w:r>
            <w:r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□其他</w:t>
            </w:r>
            <w:r w:rsidRPr="00314F87">
              <w:rPr>
                <w:rFonts w:eastAsia="標楷體" w:hint="eastAsia"/>
                <w:lang w:eastAsia="zh-TW"/>
              </w:rPr>
              <w:t xml:space="preserve"> _________</w:t>
            </w:r>
          </w:p>
        </w:tc>
      </w:tr>
      <w:tr w:rsidR="00545243" w:rsidRPr="00314F87" w14:paraId="5C4B05FD" w14:textId="77777777" w:rsidTr="005A3269">
        <w:trPr>
          <w:trHeight w:val="19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E979AE7" w14:textId="19FDC467" w:rsidR="00545243" w:rsidRPr="00314F87" w:rsidRDefault="00545243" w:rsidP="00F266D5">
            <w:pPr>
              <w:spacing w:line="360" w:lineRule="exact"/>
              <w:jc w:val="center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出</w:t>
            </w:r>
            <w:r w:rsidRPr="00314F87">
              <w:rPr>
                <w:rFonts w:eastAsia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>版</w:t>
            </w:r>
            <w:r w:rsidRPr="00314F87">
              <w:rPr>
                <w:rFonts w:eastAsia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>形</w:t>
            </w:r>
            <w:r w:rsidRPr="00314F87">
              <w:rPr>
                <w:rFonts w:eastAsia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>式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1E590C" w14:textId="1D5043A3" w:rsidR="00545243" w:rsidRPr="00314F87" w:rsidRDefault="00545243" w:rsidP="00F266D5">
            <w:pPr>
              <w:spacing w:line="360" w:lineRule="exact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□紙本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□數位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/>
                <w:lang w:eastAsia="zh-TW"/>
              </w:rPr>
              <w:t xml:space="preserve"> </w:t>
            </w:r>
            <w:r w:rsidRPr="00314F87">
              <w:rPr>
                <w:rFonts w:eastAsia="標楷體" w:hint="eastAsia"/>
                <w:lang w:eastAsia="zh-TW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>□紙本</w:t>
            </w:r>
            <w:r w:rsidRPr="00314F87">
              <w:rPr>
                <w:rFonts w:eastAsia="標楷體" w:hint="eastAsia"/>
                <w:lang w:eastAsia="zh-TW"/>
              </w:rPr>
              <w:t>+</w:t>
            </w:r>
            <w:r w:rsidRPr="00314F87">
              <w:rPr>
                <w:rFonts w:eastAsia="標楷體" w:hint="eastAsia"/>
                <w:lang w:eastAsia="zh-TW"/>
              </w:rPr>
              <w:t>數位</w:t>
            </w:r>
          </w:p>
        </w:tc>
      </w:tr>
      <w:tr w:rsidR="00545243" w:rsidRPr="00314F87" w14:paraId="0215C2A9" w14:textId="77777777" w:rsidTr="005A3269">
        <w:trPr>
          <w:trHeight w:val="1248"/>
        </w:trPr>
        <w:tc>
          <w:tcPr>
            <w:tcW w:w="157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FC9CFE" w14:textId="202AD3A6" w:rsidR="00545243" w:rsidRPr="00314F87" w:rsidRDefault="00545243" w:rsidP="00F266D5">
            <w:pPr>
              <w:spacing w:line="360" w:lineRule="exact"/>
              <w:jc w:val="center"/>
              <w:rPr>
                <w:rFonts w:eastAsia="標楷體"/>
                <w:lang w:eastAsia="zh-TW"/>
              </w:rPr>
            </w:pP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80E881" w14:textId="77777777" w:rsidR="00545243" w:rsidRPr="00314F87" w:rsidRDefault="00545243" w:rsidP="00545243">
            <w:pPr>
              <w:spacing w:line="360" w:lineRule="exact"/>
              <w:ind w:left="482" w:hanging="482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</w:t>
            </w:r>
            <w:r w:rsidRPr="00314F87">
              <w:rPr>
                <w:rFonts w:eastAsia="標楷體" w:hint="eastAsia"/>
                <w:lang w:eastAsia="zh-TW"/>
              </w:rPr>
              <w:t>Word</w:t>
            </w:r>
            <w:r w:rsidRPr="00314F87">
              <w:rPr>
                <w:rFonts w:eastAsia="標楷體" w:hint="eastAsia"/>
                <w:lang w:eastAsia="zh-TW"/>
              </w:rPr>
              <w:t>檔或純文字檔</w:t>
            </w:r>
            <w:r w:rsidRPr="00314F87">
              <w:rPr>
                <w:rFonts w:eastAsia="標楷體" w:hint="eastAsia"/>
                <w:lang w:eastAsia="zh-TW"/>
              </w:rPr>
              <w:t xml:space="preserve"> (</w:t>
            </w:r>
            <w:r w:rsidRPr="00314F87">
              <w:rPr>
                <w:rFonts w:eastAsia="標楷體" w:hint="eastAsia"/>
                <w:lang w:eastAsia="zh-TW"/>
              </w:rPr>
              <w:t>字數：約</w:t>
            </w:r>
            <w:r w:rsidRPr="00314F87">
              <w:rPr>
                <w:rFonts w:eastAsia="標楷體" w:hint="eastAsia"/>
                <w:lang w:eastAsia="zh-TW"/>
              </w:rPr>
              <w:t xml:space="preserve">               </w:t>
            </w:r>
            <w:r w:rsidRPr="00314F87">
              <w:rPr>
                <w:rFonts w:eastAsia="標楷體" w:hint="eastAsia"/>
                <w:lang w:eastAsia="zh-TW"/>
              </w:rPr>
              <w:t>字</w:t>
            </w:r>
            <w:r w:rsidRPr="00314F87">
              <w:rPr>
                <w:rFonts w:eastAsia="標楷體" w:hint="eastAsia"/>
                <w:lang w:eastAsia="zh-TW"/>
              </w:rPr>
              <w:t xml:space="preserve">)     </w:t>
            </w:r>
          </w:p>
          <w:p w14:paraId="5D646578" w14:textId="23866919" w:rsidR="00545243" w:rsidRPr="00314F87" w:rsidRDefault="00545243" w:rsidP="00545243">
            <w:pPr>
              <w:spacing w:line="360" w:lineRule="exact"/>
              <w:ind w:left="482" w:hanging="482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□圖</w:t>
            </w:r>
            <w:r w:rsidR="003813E0" w:rsidRPr="00314F87">
              <w:rPr>
                <w:rFonts w:eastAsia="標楷體" w:hint="eastAsia"/>
                <w:lang w:eastAsia="zh-TW"/>
              </w:rPr>
              <w:t>_______</w:t>
            </w:r>
            <w:r w:rsidRPr="00314F87">
              <w:rPr>
                <w:rFonts w:eastAsia="標楷體" w:hint="eastAsia"/>
                <w:lang w:eastAsia="zh-TW"/>
              </w:rPr>
              <w:t>張</w:t>
            </w:r>
            <w:r w:rsidRPr="00314F87">
              <w:rPr>
                <w:rFonts w:eastAsia="標楷體" w:hint="eastAsia"/>
                <w:lang w:eastAsia="zh-TW"/>
              </w:rPr>
              <w:t xml:space="preserve">        </w:t>
            </w:r>
            <w:r w:rsidRPr="00314F87">
              <w:rPr>
                <w:rFonts w:eastAsia="標楷體" w:hint="eastAsia"/>
                <w:lang w:eastAsia="zh-TW"/>
              </w:rPr>
              <w:t>□表</w:t>
            </w:r>
            <w:r w:rsidR="003813E0" w:rsidRPr="00314F87">
              <w:rPr>
                <w:rFonts w:eastAsia="標楷體" w:hint="eastAsia"/>
                <w:lang w:eastAsia="zh-TW"/>
              </w:rPr>
              <w:t>_______</w:t>
            </w:r>
            <w:r w:rsidRPr="00314F87">
              <w:rPr>
                <w:rFonts w:eastAsia="標楷體" w:hint="eastAsia"/>
                <w:lang w:eastAsia="zh-TW"/>
              </w:rPr>
              <w:t>張</w:t>
            </w:r>
          </w:p>
          <w:p w14:paraId="4147FF31" w14:textId="6F9586CE" w:rsidR="00545243" w:rsidRPr="00314F87" w:rsidRDefault="00545243" w:rsidP="00F266D5">
            <w:pPr>
              <w:spacing w:line="360" w:lineRule="exact"/>
              <w:rPr>
                <w:rFonts w:eastAsia="標楷體"/>
              </w:rPr>
            </w:pPr>
            <w:r w:rsidRPr="00314F87">
              <w:rPr>
                <w:rFonts w:eastAsia="標楷體" w:hint="eastAsia"/>
                <w:lang w:eastAsia="zh-TW"/>
              </w:rPr>
              <w:t>□其他</w:t>
            </w:r>
            <w:r w:rsidRPr="00314F87">
              <w:rPr>
                <w:rFonts w:eastAsia="標楷體" w:hint="eastAsia"/>
                <w:lang w:eastAsia="zh-TW"/>
              </w:rPr>
              <w:t xml:space="preserve">_________________   </w:t>
            </w:r>
          </w:p>
        </w:tc>
      </w:tr>
      <w:tr w:rsidR="00545243" w:rsidRPr="00314F87" w14:paraId="55507B79" w14:textId="77777777" w:rsidTr="005A3269">
        <w:trPr>
          <w:trHeight w:val="6084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6461" w14:textId="09E5C10F" w:rsidR="00545243" w:rsidRPr="00314F87" w:rsidRDefault="00545243" w:rsidP="00F266D5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314F87">
              <w:rPr>
                <w:rFonts w:eastAsia="標楷體" w:hAnsi="標楷體" w:hint="eastAsia"/>
                <w:lang w:eastAsia="zh-TW"/>
              </w:rPr>
              <w:t>著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 w:hint="eastAsia"/>
                <w:lang w:eastAsia="zh-TW"/>
              </w:rPr>
              <w:t>作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 w:hint="eastAsia"/>
                <w:lang w:eastAsia="zh-TW"/>
              </w:rPr>
              <w:t>摘</w:t>
            </w:r>
            <w:r w:rsidRPr="00314F87">
              <w:rPr>
                <w:rFonts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eastAsia="標楷體" w:hAnsi="標楷體" w:hint="eastAsia"/>
                <w:lang w:eastAsia="zh-TW"/>
              </w:rPr>
              <w:t>要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EC88FF" w14:textId="77777777" w:rsidR="00545243" w:rsidRPr="00314F87" w:rsidRDefault="00545243" w:rsidP="00F266D5">
            <w:pPr>
              <w:spacing w:line="360" w:lineRule="exact"/>
              <w:rPr>
                <w:rFonts w:eastAsia="標楷體"/>
                <w:lang w:eastAsia="zh-TW"/>
              </w:rPr>
            </w:pPr>
          </w:p>
        </w:tc>
      </w:tr>
      <w:tr w:rsidR="005A3269" w:rsidRPr="00314F87" w14:paraId="0837B78F" w14:textId="77777777" w:rsidTr="00617195">
        <w:trPr>
          <w:trHeight w:val="840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B40" w14:textId="1852124B" w:rsidR="005A3269" w:rsidRPr="00314F87" w:rsidRDefault="005A3269" w:rsidP="00F266D5">
            <w:pPr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314F87">
              <w:rPr>
                <w:rFonts w:ascii="標楷體" w:eastAsia="標楷體" w:hAnsi="標楷體"/>
                <w:lang w:eastAsia="zh-TW"/>
              </w:rPr>
              <w:lastRenderedPageBreak/>
              <w:t>主要閱讀群（可複選）</w:t>
            </w:r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DA96F3" w14:textId="77777777" w:rsidR="005A3269" w:rsidRPr="00314F87" w:rsidRDefault="005A3269" w:rsidP="005A3269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314F87">
              <w:rPr>
                <w:rFonts w:ascii="標楷體" w:eastAsia="標楷體" w:hAnsi="標楷體"/>
                <w:lang w:eastAsia="zh-TW"/>
              </w:rPr>
              <w:t>□一般大眾</w:t>
            </w: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lang w:eastAsia="zh-TW"/>
              </w:rPr>
              <w:t xml:space="preserve"> □大學生</w:t>
            </w: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lang w:eastAsia="zh-TW"/>
              </w:rPr>
              <w:t xml:space="preserve"> □碩士生</w:t>
            </w: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lang w:eastAsia="zh-TW"/>
              </w:rPr>
              <w:t xml:space="preserve"> □博士生</w:t>
            </w: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lang w:eastAsia="zh-TW"/>
              </w:rPr>
              <w:t xml:space="preserve"> □專業人員</w:t>
            </w: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lang w:eastAsia="zh-TW"/>
              </w:rPr>
              <w:t xml:space="preserve"> </w:t>
            </w:r>
          </w:p>
          <w:p w14:paraId="59A774C6" w14:textId="2755470F" w:rsidR="005A3269" w:rsidRPr="00314F87" w:rsidRDefault="005A3269" w:rsidP="005A3269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314F87">
              <w:rPr>
                <w:rFonts w:ascii="標楷體" w:eastAsia="標楷體" w:hAnsi="標楷體"/>
                <w:lang w:eastAsia="zh-TW"/>
              </w:rPr>
              <w:t>□其他</w:t>
            </w:r>
            <w:r w:rsidRPr="00314F87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u w:val="single"/>
                <w:lang w:eastAsia="zh-TW"/>
              </w:rPr>
              <w:t xml:space="preserve">                        </w:t>
            </w:r>
            <w:r w:rsidRPr="00314F87">
              <w:rPr>
                <w:rFonts w:ascii="標楷體" w:eastAsia="標楷體" w:hAnsi="標楷體"/>
                <w:lang w:eastAsia="zh-TW"/>
              </w:rPr>
              <w:t>.</w:t>
            </w:r>
          </w:p>
        </w:tc>
      </w:tr>
      <w:tr w:rsidR="005A3269" w:rsidRPr="00314F87" w14:paraId="50BBC1B9" w14:textId="77777777" w:rsidTr="00617195">
        <w:trPr>
          <w:trHeight w:val="1546"/>
        </w:trPr>
        <w:tc>
          <w:tcPr>
            <w:tcW w:w="1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E5CE" w14:textId="7CEF5AE7" w:rsidR="005A3269" w:rsidRPr="00314F87" w:rsidRDefault="005A3269" w:rsidP="005A3269">
            <w:pPr>
              <w:spacing w:line="360" w:lineRule="exact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314F87">
              <w:rPr>
                <w:rFonts w:eastAsia="標楷體" w:hAnsi="標楷體" w:hint="eastAsia"/>
              </w:rPr>
              <w:t>檢附送審文件</w:t>
            </w:r>
            <w:proofErr w:type="spellEnd"/>
          </w:p>
        </w:tc>
        <w:tc>
          <w:tcPr>
            <w:tcW w:w="8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7F458F" w14:textId="77777777" w:rsidR="005A3269" w:rsidRPr="00314F87" w:rsidRDefault="005A3269" w:rsidP="005A3269">
            <w:pPr>
              <w:spacing w:line="360" w:lineRule="exact"/>
              <w:rPr>
                <w:rFonts w:eastAsia="標楷體" w:hAnsi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</w:t>
            </w:r>
            <w:r w:rsidRPr="00314F87">
              <w:rPr>
                <w:rFonts w:eastAsia="標楷體" w:hAnsi="標楷體" w:hint="eastAsia"/>
                <w:lang w:eastAsia="zh-TW"/>
              </w:rPr>
              <w:t>本申請書紙本</w:t>
            </w:r>
            <w:r w:rsidRPr="00314F87">
              <w:rPr>
                <w:rFonts w:eastAsia="標楷體"/>
                <w:lang w:eastAsia="zh-TW"/>
              </w:rPr>
              <w:t>1</w:t>
            </w:r>
            <w:r w:rsidRPr="00314F87">
              <w:rPr>
                <w:rFonts w:eastAsia="標楷體" w:hAnsi="標楷體"/>
                <w:lang w:eastAsia="zh-TW"/>
              </w:rPr>
              <w:t>份及電子</w:t>
            </w:r>
            <w:proofErr w:type="gramStart"/>
            <w:r w:rsidRPr="00314F87">
              <w:rPr>
                <w:rFonts w:eastAsia="標楷體" w:hAnsi="標楷體" w:hint="eastAsia"/>
                <w:lang w:eastAsia="zh-TW"/>
              </w:rPr>
              <w:t>檔</w:t>
            </w:r>
            <w:proofErr w:type="gramEnd"/>
          </w:p>
          <w:p w14:paraId="7E9C3951" w14:textId="77777777" w:rsidR="005A3269" w:rsidRPr="00314F87" w:rsidRDefault="005A3269" w:rsidP="005A3269">
            <w:pPr>
              <w:spacing w:line="360" w:lineRule="exact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</w:t>
            </w:r>
            <w:r w:rsidRPr="00314F87">
              <w:rPr>
                <w:rFonts w:ascii="標楷體" w:eastAsia="標楷體" w:hAnsi="標楷體"/>
                <w:lang w:eastAsia="zh-TW"/>
              </w:rPr>
              <w:t>著作人簡歷</w:t>
            </w:r>
          </w:p>
          <w:p w14:paraId="4A4FC55F" w14:textId="7E40F6B0" w:rsidR="005A3269" w:rsidRPr="00314F87" w:rsidRDefault="005A3269" w:rsidP="005A3269">
            <w:pPr>
              <w:spacing w:line="360" w:lineRule="exact"/>
              <w:rPr>
                <w:rFonts w:eastAsia="標楷體"/>
                <w:lang w:eastAsia="zh-TW"/>
              </w:rPr>
            </w:pPr>
            <w:r w:rsidRPr="00314F87">
              <w:rPr>
                <w:rFonts w:eastAsia="標楷體" w:hint="eastAsia"/>
                <w:lang w:eastAsia="zh-TW"/>
              </w:rPr>
              <w:t>□</w:t>
            </w:r>
            <w:r w:rsidR="00BB7935" w:rsidRPr="00314F87">
              <w:rPr>
                <w:rFonts w:eastAsia="標楷體" w:hint="eastAsia"/>
                <w:lang w:eastAsia="zh-TW"/>
              </w:rPr>
              <w:t>出版品</w:t>
            </w:r>
            <w:r w:rsidRPr="00314F87">
              <w:rPr>
                <w:rFonts w:eastAsia="標楷體" w:hAnsi="標楷體" w:hint="eastAsia"/>
                <w:lang w:eastAsia="zh-TW"/>
              </w:rPr>
              <w:t>全文紙本</w:t>
            </w:r>
            <w:r w:rsidRPr="00314F87">
              <w:rPr>
                <w:rFonts w:eastAsia="標楷體"/>
                <w:lang w:eastAsia="zh-TW"/>
              </w:rPr>
              <w:t>3</w:t>
            </w:r>
            <w:r w:rsidRPr="00314F87">
              <w:rPr>
                <w:rFonts w:eastAsia="標楷體" w:hAnsi="標楷體"/>
                <w:lang w:eastAsia="zh-TW"/>
              </w:rPr>
              <w:t>份及電子</w:t>
            </w:r>
            <w:proofErr w:type="gramStart"/>
            <w:r w:rsidRPr="00314F87">
              <w:rPr>
                <w:rFonts w:eastAsia="標楷體" w:hAnsi="標楷體" w:hint="eastAsia"/>
                <w:lang w:eastAsia="zh-TW"/>
              </w:rPr>
              <w:t>檔</w:t>
            </w:r>
            <w:proofErr w:type="gramEnd"/>
          </w:p>
          <w:p w14:paraId="3545C5A3" w14:textId="7153AB8B" w:rsidR="005A3269" w:rsidRPr="00314F87" w:rsidRDefault="005A3269" w:rsidP="005A3269">
            <w:pPr>
              <w:spacing w:line="360" w:lineRule="exact"/>
              <w:rPr>
                <w:rFonts w:ascii="標楷體" w:eastAsia="標楷體" w:hAnsi="標楷體"/>
                <w:lang w:eastAsia="zh-TW"/>
              </w:rPr>
            </w:pPr>
            <w:r w:rsidRPr="00314F87">
              <w:rPr>
                <w:rFonts w:eastAsia="標楷體" w:hint="eastAsia"/>
              </w:rPr>
              <w:t>□</w:t>
            </w:r>
            <w:proofErr w:type="spellStart"/>
            <w:r w:rsidRPr="00314F87">
              <w:rPr>
                <w:rFonts w:eastAsia="標楷體" w:hAnsi="標楷體" w:hint="eastAsia"/>
              </w:rPr>
              <w:t>其他</w:t>
            </w:r>
            <w:proofErr w:type="spellEnd"/>
            <w:r w:rsidRPr="00314F87">
              <w:rPr>
                <w:rFonts w:eastAsia="標楷體"/>
              </w:rPr>
              <w:t>_____________</w:t>
            </w:r>
          </w:p>
        </w:tc>
      </w:tr>
      <w:tr w:rsidR="005A3269" w:rsidRPr="00314F87" w14:paraId="7989CF03" w14:textId="77777777" w:rsidTr="00617195">
        <w:trPr>
          <w:trHeight w:val="410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86500" w14:textId="7F1210B7" w:rsidR="005A3269" w:rsidRPr="00314F87" w:rsidRDefault="005A3269" w:rsidP="005A3269">
            <w:pPr>
              <w:pStyle w:val="a7"/>
              <w:widowControl w:val="0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856"/>
              </w:tabs>
              <w:spacing w:line="0" w:lineRule="atLeast"/>
              <w:ind w:leftChars="0"/>
              <w:rPr>
                <w:rFonts w:eastAsia="標楷體" w:hAnsi="標楷體"/>
                <w:color w:val="000000" w:themeColor="text1"/>
                <w:lang w:eastAsia="zh-TW"/>
              </w:rPr>
            </w:pPr>
            <w:r w:rsidRPr="00314F87">
              <w:rPr>
                <w:rFonts w:eastAsia="標楷體" w:hAnsi="標楷體" w:hint="eastAsia"/>
                <w:lang w:eastAsia="zh-TW"/>
              </w:rPr>
              <w:t>來稿限未出版之著作，不可一稿多投；若中途撤回，本出</w:t>
            </w:r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版中心</w:t>
            </w:r>
            <w:proofErr w:type="gramStart"/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三</w:t>
            </w:r>
            <w:proofErr w:type="gramEnd"/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年內不再接受申請。</w:t>
            </w:r>
          </w:p>
          <w:p w14:paraId="30B77B08" w14:textId="146E2867" w:rsidR="005A3269" w:rsidRPr="00314F87" w:rsidRDefault="005A3269" w:rsidP="005A3269">
            <w:pPr>
              <w:pStyle w:val="a7"/>
              <w:widowControl w:val="0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both"/>
              <w:rPr>
                <w:rFonts w:eastAsia="標楷體"/>
                <w:color w:val="000000" w:themeColor="text1"/>
                <w:lang w:eastAsia="zh-TW"/>
              </w:rPr>
            </w:pPr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審查未通過，稿件</w:t>
            </w:r>
            <w:proofErr w:type="gramStart"/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不</w:t>
            </w:r>
            <w:proofErr w:type="gramEnd"/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另退還。</w:t>
            </w:r>
          </w:p>
          <w:p w14:paraId="02DD1A0C" w14:textId="1706B38D" w:rsidR="005A3269" w:rsidRPr="00314F87" w:rsidRDefault="005A3269" w:rsidP="005A3269">
            <w:pPr>
              <w:pStyle w:val="a7"/>
              <w:widowControl w:val="0"/>
              <w:numPr>
                <w:ilvl w:val="1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/>
              <w:jc w:val="both"/>
              <w:rPr>
                <w:rFonts w:eastAsia="標楷體"/>
                <w:color w:val="FF0000"/>
                <w:lang w:eastAsia="zh-TW"/>
              </w:rPr>
            </w:pPr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著作人保證本出版品內容</w:t>
            </w:r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(</w:t>
            </w:r>
            <w:r w:rsidRPr="00314F87">
              <w:rPr>
                <w:rFonts w:ascii="標楷體" w:eastAsia="標楷體" w:hAnsi="標楷體" w:cs="Arial"/>
                <w:color w:val="000000" w:themeColor="text1"/>
                <w:shd w:val="clear" w:color="auto" w:fill="FFFFFF"/>
                <w:lang w:eastAsia="zh-TW"/>
              </w:rPr>
              <w:t>如</w:t>
            </w:r>
            <w:r w:rsidRPr="00314F8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  <w:lang w:eastAsia="zh-TW"/>
              </w:rPr>
              <w:t>文字、照</w:t>
            </w:r>
            <w:r w:rsidRPr="00314F87">
              <w:rPr>
                <w:rFonts w:ascii="標楷體" w:eastAsia="標楷體" w:hAnsi="標楷體" w:cs="Arial"/>
                <w:color w:val="000000" w:themeColor="text1"/>
                <w:shd w:val="clear" w:color="auto" w:fill="FFFFFF"/>
                <w:lang w:eastAsia="zh-TW"/>
              </w:rPr>
              <w:t>片、圖</w:t>
            </w:r>
            <w:r w:rsidRPr="00314F8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  <w:lang w:eastAsia="zh-TW"/>
              </w:rPr>
              <w:t>表等)</w:t>
            </w:r>
            <w:r w:rsidRPr="00314F87">
              <w:rPr>
                <w:rFonts w:eastAsia="標楷體" w:hAnsi="標楷體" w:hint="eastAsia"/>
                <w:color w:val="000000" w:themeColor="text1"/>
                <w:lang w:eastAsia="zh-TW"/>
              </w:rPr>
              <w:t>絕無侵害他人著作權及違反有關著作出版現行各項法令之情事。</w:t>
            </w:r>
          </w:p>
          <w:p w14:paraId="7443F659" w14:textId="77777777" w:rsidR="00617195" w:rsidRPr="00314F87" w:rsidRDefault="005A3269" w:rsidP="005A3269">
            <w:pPr>
              <w:rPr>
                <w:rFonts w:ascii="標楷體" w:eastAsia="標楷體" w:hAnsi="標楷體"/>
                <w:lang w:eastAsia="zh-TW"/>
              </w:rPr>
            </w:pP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</w:p>
          <w:p w14:paraId="34EE3A09" w14:textId="74E79B76" w:rsidR="005A3269" w:rsidRPr="00314F87" w:rsidRDefault="005A3269" w:rsidP="00617195">
            <w:pPr>
              <w:ind w:firstLineChars="100" w:firstLine="240"/>
              <w:rPr>
                <w:rFonts w:eastAsia="標楷體"/>
                <w:lang w:eastAsia="zh-TW"/>
              </w:rPr>
            </w:pPr>
            <w:r w:rsidRPr="00314F87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314F87">
              <w:rPr>
                <w:rFonts w:ascii="標楷體" w:eastAsia="標楷體" w:hAnsi="標楷體"/>
                <w:lang w:eastAsia="zh-TW"/>
              </w:rPr>
              <w:t>□</w:t>
            </w:r>
            <w:r w:rsidRPr="00314F87">
              <w:rPr>
                <w:rFonts w:eastAsia="標楷體" w:hAnsi="標楷體" w:hint="eastAsia"/>
                <w:lang w:eastAsia="zh-TW"/>
              </w:rPr>
              <w:t>以上資料確認無誤</w:t>
            </w:r>
            <w:r w:rsidRPr="00314F87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3235347A" w14:textId="28D4BA4D" w:rsidR="005A3269" w:rsidRPr="00314F87" w:rsidRDefault="005A3269" w:rsidP="005A3269">
            <w:pPr>
              <w:ind w:left="480"/>
              <w:jc w:val="both"/>
              <w:rPr>
                <w:rFonts w:eastAsia="標楷體"/>
                <w:lang w:eastAsia="zh-TW"/>
              </w:rPr>
            </w:pPr>
            <w:r w:rsidRPr="00314F87">
              <w:rPr>
                <w:rFonts w:eastAsia="標楷體"/>
                <w:lang w:eastAsia="zh-TW"/>
              </w:rPr>
              <w:t>(</w:t>
            </w:r>
            <w:r w:rsidRPr="00314F87">
              <w:rPr>
                <w:rFonts w:eastAsia="標楷體" w:hint="eastAsia"/>
                <w:lang w:eastAsia="zh-TW"/>
              </w:rPr>
              <w:t>著作人</w:t>
            </w:r>
            <w:r w:rsidRPr="00314F87">
              <w:rPr>
                <w:rFonts w:eastAsia="標楷體" w:hAnsi="標楷體"/>
                <w:lang w:eastAsia="zh-TW"/>
              </w:rPr>
              <w:t>簽名</w:t>
            </w:r>
            <w:r w:rsidRPr="00314F87">
              <w:rPr>
                <w:rFonts w:eastAsia="標楷體"/>
                <w:lang w:eastAsia="zh-TW"/>
              </w:rPr>
              <w:t>)</w:t>
            </w:r>
          </w:p>
          <w:p w14:paraId="769DE15B" w14:textId="39031CA2" w:rsidR="005A3269" w:rsidRPr="00314F87" w:rsidRDefault="005A3269" w:rsidP="005A32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標楷體"/>
                <w:color w:val="FF0000"/>
                <w:lang w:eastAsia="zh-TW"/>
              </w:rPr>
            </w:pPr>
          </w:p>
          <w:p w14:paraId="476E55AF" w14:textId="6ED9E473" w:rsidR="00617195" w:rsidRPr="00314F87" w:rsidRDefault="00617195" w:rsidP="005A32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標楷體"/>
                <w:color w:val="FF0000"/>
                <w:lang w:eastAsia="zh-TW"/>
              </w:rPr>
            </w:pPr>
          </w:p>
          <w:p w14:paraId="381E13BA" w14:textId="77777777" w:rsidR="00617195" w:rsidRPr="00314F87" w:rsidRDefault="00617195" w:rsidP="005A32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標楷體"/>
                <w:color w:val="FF0000"/>
                <w:lang w:eastAsia="zh-TW"/>
              </w:rPr>
            </w:pPr>
          </w:p>
          <w:p w14:paraId="76149296" w14:textId="77777777" w:rsidR="005A3269" w:rsidRPr="00314F87" w:rsidRDefault="005A3269" w:rsidP="005A32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標楷體"/>
                <w:color w:val="FF0000"/>
                <w:lang w:eastAsia="zh-TW"/>
              </w:rPr>
            </w:pPr>
          </w:p>
          <w:p w14:paraId="7CD103C0" w14:textId="15D3791B" w:rsidR="005A3269" w:rsidRPr="00314F87" w:rsidRDefault="005A3269" w:rsidP="005A326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color w:val="FF0000"/>
                <w:lang w:eastAsia="zh-TW"/>
              </w:rPr>
            </w:pPr>
            <w:r w:rsidRPr="00314F87">
              <w:rPr>
                <w:rFonts w:eastAsia="標楷體" w:hAnsi="標楷體"/>
              </w:rPr>
              <w:t>年</w:t>
            </w:r>
            <w:r w:rsidRPr="00314F87">
              <w:rPr>
                <w:rFonts w:eastAsia="標楷體"/>
              </w:rPr>
              <w:t xml:space="preserve">   </w:t>
            </w:r>
            <w:r w:rsidRPr="00314F87">
              <w:rPr>
                <w:rFonts w:eastAsia="標楷體" w:hint="eastAsia"/>
                <w:lang w:eastAsia="zh-TW"/>
              </w:rPr>
              <w:t xml:space="preserve">     </w:t>
            </w:r>
            <w:r w:rsidRPr="00314F87">
              <w:rPr>
                <w:rFonts w:eastAsia="標楷體"/>
              </w:rPr>
              <w:t xml:space="preserve">   </w:t>
            </w:r>
            <w:r w:rsidRPr="00314F87">
              <w:rPr>
                <w:rFonts w:eastAsia="標楷體" w:hAnsi="標楷體"/>
              </w:rPr>
              <w:t>月</w:t>
            </w:r>
            <w:r w:rsidRPr="00314F87">
              <w:rPr>
                <w:rFonts w:eastAsia="標楷體"/>
              </w:rPr>
              <w:t xml:space="preserve">  </w:t>
            </w:r>
            <w:r w:rsidRPr="00314F87">
              <w:rPr>
                <w:rFonts w:eastAsia="標楷體" w:hint="eastAsia"/>
                <w:lang w:eastAsia="zh-TW"/>
              </w:rPr>
              <w:t xml:space="preserve">    </w:t>
            </w:r>
            <w:r w:rsidRPr="00314F87">
              <w:rPr>
                <w:rFonts w:eastAsia="標楷體"/>
              </w:rPr>
              <w:t xml:space="preserve">    </w:t>
            </w:r>
            <w:r w:rsidRPr="00314F87">
              <w:rPr>
                <w:rFonts w:eastAsia="標楷體" w:hAnsi="標楷體"/>
              </w:rPr>
              <w:t>日</w:t>
            </w:r>
          </w:p>
        </w:tc>
      </w:tr>
    </w:tbl>
    <w:p w14:paraId="2BB53017" w14:textId="7564B504" w:rsidR="001D6DD4" w:rsidRPr="00314F87" w:rsidRDefault="00593653" w:rsidP="00593653">
      <w:pPr>
        <w:pStyle w:val="a6"/>
        <w:spacing w:before="0" w:after="220" w:line="360" w:lineRule="atLeast"/>
        <w:rPr>
          <w:rFonts w:ascii="Times New Roman" w:eastAsia="標楷體" w:hAnsi="標楷體" w:hint="default"/>
          <w:sz w:val="18"/>
          <w:szCs w:val="20"/>
        </w:rPr>
      </w:pPr>
      <w:r w:rsidRPr="00314F87">
        <w:rPr>
          <w:rFonts w:ascii="Times New Roman" w:eastAsia="標楷體" w:hAnsi="標楷體"/>
          <w:sz w:val="18"/>
          <w:szCs w:val="20"/>
        </w:rPr>
        <w:t>本表單蒐集之個人資料，僅限於</w:t>
      </w:r>
      <w:r w:rsidRPr="00314F87">
        <w:rPr>
          <w:rFonts w:ascii="Times New Roman" w:eastAsia="標楷體" w:hAnsi="標楷體"/>
          <w:sz w:val="18"/>
          <w:szCs w:val="20"/>
        </w:rPr>
        <w:t xml:space="preserve"> </w:t>
      </w:r>
      <w:r w:rsidRPr="00314F87">
        <w:rPr>
          <w:rFonts w:ascii="Times New Roman" w:eastAsia="標楷體" w:hAnsi="標楷體"/>
          <w:b/>
          <w:sz w:val="18"/>
          <w:szCs w:val="20"/>
        </w:rPr>
        <w:t>圖書館</w:t>
      </w:r>
      <w:r w:rsidRPr="00314F87">
        <w:rPr>
          <w:rFonts w:ascii="新細明體" w:eastAsia="新細明體" w:hAnsi="新細明體" w:cs="新細明體"/>
          <w:b/>
          <w:sz w:val="18"/>
          <w:szCs w:val="20"/>
        </w:rPr>
        <w:t>、</w:t>
      </w:r>
      <w:r w:rsidRPr="00314F87">
        <w:rPr>
          <w:rFonts w:ascii="Times New Roman" w:eastAsia="標楷體" w:hAnsi="標楷體"/>
          <w:b/>
          <w:sz w:val="18"/>
          <w:szCs w:val="20"/>
        </w:rPr>
        <w:t>出版品管理</w:t>
      </w:r>
      <w:r w:rsidRPr="00314F87">
        <w:rPr>
          <w:rFonts w:ascii="Times New Roman" w:eastAsia="標楷體" w:hAnsi="標楷體"/>
          <w:sz w:val="18"/>
          <w:szCs w:val="20"/>
        </w:rPr>
        <w:t xml:space="preserve"> </w:t>
      </w:r>
      <w:r w:rsidRPr="00314F87">
        <w:rPr>
          <w:rFonts w:ascii="Times New Roman" w:eastAsia="標楷體" w:hAnsi="標楷體"/>
          <w:sz w:val="18"/>
          <w:szCs w:val="20"/>
        </w:rPr>
        <w:t>使用，非經當事人同意，絕不轉做其他用途，亦不會公佈任何資訊，並遵循本校資料保存與安全控管辦理。</w:t>
      </w:r>
    </w:p>
    <w:p w14:paraId="3381484D" w14:textId="01BF708B" w:rsidR="00FB2116" w:rsidRPr="00314F87" w:rsidRDefault="00FB2116" w:rsidP="00593653">
      <w:pPr>
        <w:pStyle w:val="a6"/>
        <w:spacing w:before="0" w:after="220" w:line="360" w:lineRule="atLeas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</w:pPr>
    </w:p>
    <w:p w14:paraId="284D2B50" w14:textId="790A52AD" w:rsidR="00FB2116" w:rsidRPr="00314F87" w:rsidRDefault="00FB2116" w:rsidP="00593653">
      <w:pPr>
        <w:pStyle w:val="a6"/>
        <w:spacing w:before="0" w:after="220" w:line="360" w:lineRule="atLeas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</w:pPr>
    </w:p>
    <w:p w14:paraId="39463D22" w14:textId="77777777" w:rsidR="00A4763C" w:rsidRPr="00314F87" w:rsidRDefault="00A4763C" w:rsidP="00593653">
      <w:pPr>
        <w:pStyle w:val="a6"/>
        <w:spacing w:before="0" w:after="220" w:line="360" w:lineRule="atLeas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  <w:sectPr w:rsidR="00A4763C" w:rsidRPr="00314F87">
          <w:pgSz w:w="11906" w:h="16838"/>
          <w:pgMar w:top="1134" w:right="1134" w:bottom="1134" w:left="1134" w:header="709" w:footer="850" w:gutter="0"/>
          <w:cols w:space="720"/>
        </w:sectPr>
      </w:pPr>
    </w:p>
    <w:p w14:paraId="1C12C18B" w14:textId="7B540BBE" w:rsidR="00A4763C" w:rsidRDefault="00DD2BE8" w:rsidP="00593653">
      <w:pPr>
        <w:pStyle w:val="a6"/>
        <w:spacing w:before="0" w:after="220" w:line="360" w:lineRule="atLeast"/>
        <w:rPr>
          <w:rFonts w:ascii="標楷體" w:eastAsia="標楷體" w:hAnsi="標楷體" w:cs="標楷體" w:hint="default"/>
          <w:sz w:val="28"/>
          <w:szCs w:val="28"/>
          <w:shd w:val="clear" w:color="auto" w:fill="FFFFFF"/>
        </w:rPr>
      </w:pPr>
      <w:r w:rsidRPr="00314F87">
        <w:rPr>
          <w:rFonts w:ascii="標楷體" w:eastAsia="標楷體" w:hAnsi="標楷體" w:cs="標楷體"/>
          <w:noProof/>
          <w:sz w:val="32"/>
          <w:szCs w:val="32"/>
          <w:shd w:val="clear" w:color="auto" w:fill="FFFFFF"/>
        </w:rPr>
        <w:lastRenderedPageBreak/>
        <w:drawing>
          <wp:anchor distT="0" distB="0" distL="114300" distR="114300" simplePos="0" relativeHeight="251680768" behindDoc="1" locked="0" layoutInCell="1" allowOverlap="1" wp14:anchorId="5D9FB02D" wp14:editId="74004EDB">
            <wp:simplePos x="0" y="0"/>
            <wp:positionH relativeFrom="column">
              <wp:posOffset>0</wp:posOffset>
            </wp:positionH>
            <wp:positionV relativeFrom="paragraph">
              <wp:posOffset>356290</wp:posOffset>
            </wp:positionV>
            <wp:extent cx="8376285" cy="6120130"/>
            <wp:effectExtent l="0" t="0" r="5715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62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3C" w:rsidRPr="00314F87">
        <w:rPr>
          <w:rFonts w:ascii="標楷體" w:eastAsia="標楷體" w:hAnsi="標楷體" w:cs="標楷體"/>
          <w:sz w:val="28"/>
          <w:szCs w:val="28"/>
          <w:shd w:val="clear" w:color="auto" w:fill="FFFFFF"/>
        </w:rPr>
        <w:t>附件二 審查暨出版流程</w:t>
      </w:r>
    </w:p>
    <w:p w14:paraId="4AC6FF0E" w14:textId="6771298E" w:rsidR="00FB2116" w:rsidRDefault="00FB2116" w:rsidP="00A4763C">
      <w:pPr>
        <w:pStyle w:val="a6"/>
        <w:spacing w:before="0" w:after="220" w:line="360" w:lineRule="atLeast"/>
        <w:rPr>
          <w:rFonts w:ascii="標楷體" w:eastAsia="標楷體" w:hAnsi="標楷體" w:cs="標楷體" w:hint="default"/>
          <w:sz w:val="32"/>
          <w:szCs w:val="32"/>
          <w:shd w:val="clear" w:color="auto" w:fill="FFFFFF"/>
        </w:rPr>
      </w:pPr>
    </w:p>
    <w:sectPr w:rsidR="00FB2116" w:rsidSect="00A4763C"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09DF" w14:textId="77777777" w:rsidR="00EB05C4" w:rsidRDefault="00EB05C4">
      <w:r>
        <w:separator/>
      </w:r>
    </w:p>
  </w:endnote>
  <w:endnote w:type="continuationSeparator" w:id="0">
    <w:p w14:paraId="32021324" w14:textId="77777777" w:rsidR="00EB05C4" w:rsidRDefault="00EB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SekiGothic JP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7A56" w14:textId="77777777" w:rsidR="00EB05C4" w:rsidRDefault="00EB05C4">
      <w:r>
        <w:separator/>
      </w:r>
    </w:p>
  </w:footnote>
  <w:footnote w:type="continuationSeparator" w:id="0">
    <w:p w14:paraId="4B054625" w14:textId="77777777" w:rsidR="00EB05C4" w:rsidRDefault="00EB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09E"/>
    <w:multiLevelType w:val="hybridMultilevel"/>
    <w:tmpl w:val="DF5EC87C"/>
    <w:lvl w:ilvl="0" w:tplc="1FCC24C2">
      <w:start w:val="1"/>
      <w:numFmt w:val="taiwaneseCountingThousand"/>
      <w:lvlText w:val="%1、"/>
      <w:lvlJc w:val="left"/>
      <w:pPr>
        <w:ind w:left="735" w:hanging="570"/>
      </w:pPr>
      <w:rPr>
        <w:rFonts w:hint="default"/>
      </w:rPr>
    </w:lvl>
    <w:lvl w:ilvl="1" w:tplc="5CFCB1DE">
      <w:start w:val="1"/>
      <w:numFmt w:val="taiwaneseCountingThousand"/>
      <w:lvlText w:val="（%2）"/>
      <w:lvlJc w:val="left"/>
      <w:pPr>
        <w:ind w:left="1125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 w15:restartNumberingAfterBreak="0">
    <w:nsid w:val="085F5DF7"/>
    <w:multiLevelType w:val="hybridMultilevel"/>
    <w:tmpl w:val="E7B0DFCA"/>
    <w:lvl w:ilvl="0" w:tplc="7BAE370A">
      <w:start w:val="1"/>
      <w:numFmt w:val="taiwaneseCountingThousand"/>
      <w:lvlText w:val="%1、"/>
      <w:lvlJc w:val="left"/>
      <w:pPr>
        <w:ind w:left="2154" w:hanging="57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2" w15:restartNumberingAfterBreak="0">
    <w:nsid w:val="0A174458"/>
    <w:multiLevelType w:val="hybridMultilevel"/>
    <w:tmpl w:val="6178A1CC"/>
    <w:lvl w:ilvl="0" w:tplc="5CFCB1DE">
      <w:start w:val="1"/>
      <w:numFmt w:val="taiwaneseCountingThousand"/>
      <w:lvlText w:val="（%1）"/>
      <w:lvlJc w:val="left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D3F0E"/>
    <w:multiLevelType w:val="hybridMultilevel"/>
    <w:tmpl w:val="0C9C035A"/>
    <w:lvl w:ilvl="0" w:tplc="5CFCB1DE">
      <w:start w:val="1"/>
      <w:numFmt w:val="taiwaneseCountingThousand"/>
      <w:lvlText w:val="（%1）"/>
      <w:lvlJc w:val="left"/>
      <w:pPr>
        <w:ind w:left="5158" w:hanging="480"/>
      </w:pPr>
      <w:rPr>
        <w:rFonts w:hint="eastAsia"/>
      </w:rPr>
    </w:lvl>
    <w:lvl w:ilvl="1" w:tplc="02166518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F0DF0"/>
    <w:multiLevelType w:val="hybridMultilevel"/>
    <w:tmpl w:val="CE620EEA"/>
    <w:styleLink w:val="a"/>
    <w:lvl w:ilvl="0" w:tplc="8E7821F0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CE95D2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B67050">
      <w:start w:val="1"/>
      <w:numFmt w:val="decimal"/>
      <w:lvlText w:val="%3."/>
      <w:lvlJc w:val="left"/>
      <w:pPr>
        <w:ind w:left="20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36A485EC">
      <w:start w:val="1"/>
      <w:numFmt w:val="decimal"/>
      <w:lvlText w:val="%4."/>
      <w:lvlJc w:val="left"/>
      <w:pPr>
        <w:ind w:left="3267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22068270">
      <w:start w:val="1"/>
      <w:numFmt w:val="decimal"/>
      <w:lvlText w:val="%5."/>
      <w:lvlJc w:val="left"/>
      <w:pPr>
        <w:ind w:left="4373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964EA670">
      <w:start w:val="1"/>
      <w:numFmt w:val="decimal"/>
      <w:lvlText w:val="%6."/>
      <w:lvlJc w:val="left"/>
      <w:pPr>
        <w:ind w:left="5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C6B23D16">
      <w:start w:val="1"/>
      <w:numFmt w:val="decimal"/>
      <w:lvlText w:val="%7."/>
      <w:lvlJc w:val="left"/>
      <w:pPr>
        <w:ind w:left="6587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0108D988">
      <w:start w:val="1"/>
      <w:numFmt w:val="decimal"/>
      <w:lvlText w:val="%8."/>
      <w:lvlJc w:val="left"/>
      <w:pPr>
        <w:ind w:left="7693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D4149AD8">
      <w:start w:val="1"/>
      <w:numFmt w:val="decimal"/>
      <w:lvlText w:val="%9."/>
      <w:lvlJc w:val="left"/>
      <w:pPr>
        <w:ind w:left="88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0594F86"/>
    <w:multiLevelType w:val="hybridMultilevel"/>
    <w:tmpl w:val="6944DA48"/>
    <w:lvl w:ilvl="0" w:tplc="424A811A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132E0E51"/>
    <w:multiLevelType w:val="hybridMultilevel"/>
    <w:tmpl w:val="B286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156548"/>
    <w:multiLevelType w:val="hybridMultilevel"/>
    <w:tmpl w:val="CE620EEA"/>
    <w:numStyleLink w:val="a"/>
  </w:abstractNum>
  <w:abstractNum w:abstractNumId="8" w15:restartNumberingAfterBreak="0">
    <w:nsid w:val="36F1025A"/>
    <w:multiLevelType w:val="hybridMultilevel"/>
    <w:tmpl w:val="38349D7C"/>
    <w:lvl w:ilvl="0" w:tplc="29948390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color w:val="000000" w:themeColor="text1"/>
      </w:rPr>
    </w:lvl>
    <w:lvl w:ilvl="1" w:tplc="FFFFFFFF">
      <w:start w:val="1"/>
      <w:numFmt w:val="lowerLetter"/>
      <w:suff w:val="space"/>
      <w:lvlText w:val="%2."/>
      <w:lvlJc w:val="left"/>
      <w:pPr>
        <w:ind w:left="648" w:hanging="168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D4218"/>
    <w:multiLevelType w:val="hybridMultilevel"/>
    <w:tmpl w:val="DF5EC87C"/>
    <w:lvl w:ilvl="0" w:tplc="1FCC24C2">
      <w:start w:val="1"/>
      <w:numFmt w:val="taiwaneseCountingThousand"/>
      <w:lvlText w:val="%1、"/>
      <w:lvlJc w:val="left"/>
      <w:pPr>
        <w:ind w:left="735" w:hanging="570"/>
      </w:pPr>
      <w:rPr>
        <w:rFonts w:hint="default"/>
      </w:rPr>
    </w:lvl>
    <w:lvl w:ilvl="1" w:tplc="5CFCB1DE">
      <w:start w:val="1"/>
      <w:numFmt w:val="taiwaneseCountingThousand"/>
      <w:lvlText w:val="（%2）"/>
      <w:lvlJc w:val="left"/>
      <w:pPr>
        <w:ind w:left="1125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0" w15:restartNumberingAfterBreak="0">
    <w:nsid w:val="419C37DC"/>
    <w:multiLevelType w:val="hybridMultilevel"/>
    <w:tmpl w:val="89CE1BBE"/>
    <w:lvl w:ilvl="0" w:tplc="5CFCB1DE">
      <w:start w:val="1"/>
      <w:numFmt w:val="taiwaneseCountingThousand"/>
      <w:lvlText w:val="（%1）"/>
      <w:lvlJc w:val="left"/>
      <w:pPr>
        <w:ind w:left="6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1" w15:restartNumberingAfterBreak="0">
    <w:nsid w:val="56972AD6"/>
    <w:multiLevelType w:val="hybridMultilevel"/>
    <w:tmpl w:val="6612518A"/>
    <w:lvl w:ilvl="0" w:tplc="BC4E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B065EC"/>
    <w:multiLevelType w:val="hybridMultilevel"/>
    <w:tmpl w:val="C7BE6CA4"/>
    <w:lvl w:ilvl="0" w:tplc="5CFCB1DE">
      <w:start w:val="1"/>
      <w:numFmt w:val="taiwaneseCountingThousand"/>
      <w:lvlText w:val="（%1）"/>
      <w:lvlJc w:val="left"/>
      <w:pPr>
        <w:ind w:left="64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3" w15:restartNumberingAfterBreak="0">
    <w:nsid w:val="5C667301"/>
    <w:multiLevelType w:val="hybridMultilevel"/>
    <w:tmpl w:val="5FBE5262"/>
    <w:lvl w:ilvl="0" w:tplc="A0A21100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 w15:restartNumberingAfterBreak="0">
    <w:nsid w:val="614D2334"/>
    <w:multiLevelType w:val="hybridMultilevel"/>
    <w:tmpl w:val="86A283F4"/>
    <w:lvl w:ilvl="0" w:tplc="613C9A58">
      <w:start w:val="1"/>
      <w:numFmt w:val="taiwaneseCountingThousand"/>
      <w:lvlText w:val="%1、"/>
      <w:lvlJc w:val="left"/>
      <w:pPr>
        <w:ind w:left="625" w:hanging="460"/>
      </w:pPr>
      <w:rPr>
        <w:rFonts w:ascii="Source Sans Pro" w:hAnsi="Source Sans Pro" w:hint="default"/>
        <w:color w:val="474848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5" w15:restartNumberingAfterBreak="0">
    <w:nsid w:val="62BE6F6E"/>
    <w:multiLevelType w:val="hybridMultilevel"/>
    <w:tmpl w:val="8B70DBCC"/>
    <w:numStyleLink w:val="a0"/>
  </w:abstractNum>
  <w:abstractNum w:abstractNumId="16" w15:restartNumberingAfterBreak="0">
    <w:nsid w:val="669B0CB2"/>
    <w:multiLevelType w:val="hybridMultilevel"/>
    <w:tmpl w:val="8B70DBCC"/>
    <w:styleLink w:val="a0"/>
    <w:lvl w:ilvl="0" w:tplc="C71E7858">
      <w:start w:val="1"/>
      <w:numFmt w:val="ideographDigital"/>
      <w:lvlText w:val="(%1)"/>
      <w:lvlJc w:val="left"/>
      <w:pPr>
        <w:ind w:left="1058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E23B3A">
      <w:start w:val="1"/>
      <w:numFmt w:val="ideographDigital"/>
      <w:lvlText w:val="(%2)"/>
      <w:lvlJc w:val="left"/>
      <w:pPr>
        <w:ind w:left="11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C4541C">
      <w:start w:val="1"/>
      <w:numFmt w:val="ideographDigital"/>
      <w:lvlText w:val="(%3)"/>
      <w:lvlJc w:val="left"/>
      <w:pPr>
        <w:ind w:left="15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000236">
      <w:start w:val="1"/>
      <w:numFmt w:val="ideographDigital"/>
      <w:lvlText w:val="(%4)"/>
      <w:lvlJc w:val="left"/>
      <w:pPr>
        <w:ind w:left="18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CADFEA">
      <w:start w:val="1"/>
      <w:numFmt w:val="ideographDigital"/>
      <w:lvlText w:val="(%5)"/>
      <w:lvlJc w:val="left"/>
      <w:pPr>
        <w:ind w:left="22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5A2F58">
      <w:start w:val="1"/>
      <w:numFmt w:val="ideographDigital"/>
      <w:lvlText w:val="(%6)"/>
      <w:lvlJc w:val="left"/>
      <w:pPr>
        <w:ind w:left="25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AD1D4">
      <w:start w:val="1"/>
      <w:numFmt w:val="ideographDigital"/>
      <w:lvlText w:val="(%7)"/>
      <w:lvlJc w:val="left"/>
      <w:pPr>
        <w:ind w:left="29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3CE7DA">
      <w:start w:val="1"/>
      <w:numFmt w:val="ideographDigital"/>
      <w:lvlText w:val="(%8)"/>
      <w:lvlJc w:val="left"/>
      <w:pPr>
        <w:ind w:left="33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2B002">
      <w:start w:val="1"/>
      <w:numFmt w:val="ideographDigital"/>
      <w:lvlText w:val="(%9)"/>
      <w:lvlJc w:val="left"/>
      <w:pPr>
        <w:ind w:left="36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E573E7D"/>
    <w:multiLevelType w:val="hybridMultilevel"/>
    <w:tmpl w:val="B344CA44"/>
    <w:lvl w:ilvl="0" w:tplc="AA2E259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5CFCB1D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54178D"/>
    <w:multiLevelType w:val="multilevel"/>
    <w:tmpl w:val="66368092"/>
    <w:lvl w:ilvl="0">
      <w:numFmt w:val="bullet"/>
      <w:lvlText w:val="■"/>
      <w:lvlJc w:val="left"/>
      <w:pPr>
        <w:ind w:left="180" w:hanging="18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3EC6627"/>
    <w:multiLevelType w:val="hybridMultilevel"/>
    <w:tmpl w:val="71FC47CA"/>
    <w:lvl w:ilvl="0" w:tplc="AA2E259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5CFCB1D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FF5947"/>
    <w:multiLevelType w:val="multilevel"/>
    <w:tmpl w:val="887C9412"/>
    <w:lvl w:ilvl="0">
      <w:numFmt w:val="bullet"/>
      <w:lvlText w:val="□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FD26A01"/>
    <w:multiLevelType w:val="hybridMultilevel"/>
    <w:tmpl w:val="E07A307A"/>
    <w:lvl w:ilvl="0" w:tplc="AA2E259A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5CFCB1D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  <w:lvl w:ilvl="0" w:tplc="355C536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4458EA">
        <w:start w:val="1"/>
        <w:numFmt w:val="decimal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68BDA0">
        <w:start w:val="1"/>
        <w:numFmt w:val="decimal"/>
        <w:lvlText w:val="%3."/>
        <w:lvlJc w:val="left"/>
        <w:pPr>
          <w:ind w:left="1917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A67E22">
        <w:start w:val="1"/>
        <w:numFmt w:val="decimal"/>
        <w:lvlText w:val="%4."/>
        <w:lvlJc w:val="left"/>
        <w:pPr>
          <w:ind w:left="3267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54D0D8">
        <w:start w:val="1"/>
        <w:numFmt w:val="decimal"/>
        <w:lvlText w:val="%5."/>
        <w:lvlJc w:val="left"/>
        <w:pPr>
          <w:ind w:left="4373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901B94">
        <w:start w:val="1"/>
        <w:numFmt w:val="decimal"/>
        <w:lvlText w:val="%6."/>
        <w:lvlJc w:val="left"/>
        <w:pPr>
          <w:ind w:left="5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6C2FFB6">
        <w:start w:val="1"/>
        <w:numFmt w:val="decimal"/>
        <w:lvlText w:val="%7."/>
        <w:lvlJc w:val="left"/>
        <w:pPr>
          <w:ind w:left="6587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4A69E4">
        <w:start w:val="1"/>
        <w:numFmt w:val="decimal"/>
        <w:lvlText w:val="%8."/>
        <w:lvlJc w:val="left"/>
        <w:pPr>
          <w:ind w:left="7693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84A6B2">
        <w:start w:val="1"/>
        <w:numFmt w:val="decimal"/>
        <w:lvlText w:val="%9."/>
        <w:lvlJc w:val="left"/>
        <w:pPr>
          <w:ind w:left="88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7"/>
    <w:lvlOverride w:ilvl="0">
      <w:startOverride w:val="1"/>
      <w:lvl w:ilvl="0" w:tplc="355C536E">
        <w:start w:val="1"/>
        <w:numFmt w:val="decimal"/>
        <w:lvlText w:val="%1."/>
        <w:lvlJc w:val="left"/>
        <w:pPr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34458EA">
        <w:start w:val="1"/>
        <w:numFmt w:val="decimal"/>
        <w:lvlText w:val="%2."/>
        <w:lvlJc w:val="left"/>
        <w:pPr>
          <w:ind w:left="8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168BDA0">
        <w:start w:val="1"/>
        <w:numFmt w:val="decimal"/>
        <w:lvlText w:val="%3."/>
        <w:lvlJc w:val="left"/>
        <w:pPr>
          <w:ind w:left="2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A67E22">
        <w:start w:val="1"/>
        <w:numFmt w:val="decimal"/>
        <w:lvlText w:val="%4."/>
        <w:lvlJc w:val="left"/>
        <w:pPr>
          <w:ind w:left="3267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54D0D8">
        <w:start w:val="1"/>
        <w:numFmt w:val="decimal"/>
        <w:lvlText w:val="%5."/>
        <w:lvlJc w:val="left"/>
        <w:pPr>
          <w:ind w:left="4373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3901B94">
        <w:start w:val="1"/>
        <w:numFmt w:val="decimal"/>
        <w:lvlText w:val="%6."/>
        <w:lvlJc w:val="left"/>
        <w:pPr>
          <w:ind w:left="5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6C2FFB6">
        <w:start w:val="1"/>
        <w:numFmt w:val="decimal"/>
        <w:lvlText w:val="%7."/>
        <w:lvlJc w:val="left"/>
        <w:pPr>
          <w:ind w:left="6587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4A69E4">
        <w:start w:val="1"/>
        <w:numFmt w:val="decimal"/>
        <w:lvlText w:val="%8."/>
        <w:lvlJc w:val="left"/>
        <w:pPr>
          <w:ind w:left="7693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F84A6B2">
        <w:start w:val="1"/>
        <w:numFmt w:val="decimal"/>
        <w:lvlText w:val="%9."/>
        <w:lvlJc w:val="left"/>
        <w:pPr>
          <w:ind w:left="88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7"/>
  </w:num>
  <w:num w:numId="7">
    <w:abstractNumId w:val="7"/>
  </w:num>
  <w:num w:numId="8">
    <w:abstractNumId w:val="16"/>
  </w:num>
  <w:num w:numId="9">
    <w:abstractNumId w:val="15"/>
  </w:num>
  <w:num w:numId="10">
    <w:abstractNumId w:val="15"/>
    <w:lvlOverride w:ilvl="0">
      <w:startOverride w:val="1"/>
      <w:lvl w:ilvl="0" w:tplc="93FEFEA4">
        <w:start w:val="1"/>
        <w:numFmt w:val="ideographDigital"/>
        <w:lvlText w:val="(%1)"/>
        <w:lvlJc w:val="left"/>
        <w:pPr>
          <w:ind w:left="7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A8467D4">
        <w:start w:val="1"/>
        <w:numFmt w:val="ideographDigital"/>
        <w:lvlText w:val="(%2)"/>
        <w:lvlJc w:val="left"/>
        <w:pPr>
          <w:ind w:left="11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765640">
        <w:start w:val="1"/>
        <w:numFmt w:val="ideographDigital"/>
        <w:lvlText w:val="(%3)"/>
        <w:lvlJc w:val="left"/>
        <w:pPr>
          <w:ind w:left="15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984C36C">
        <w:start w:val="1"/>
        <w:numFmt w:val="ideographDigital"/>
        <w:lvlText w:val="(%4)"/>
        <w:lvlJc w:val="left"/>
        <w:pPr>
          <w:ind w:left="18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FB09E44">
        <w:start w:val="1"/>
        <w:numFmt w:val="ideographDigital"/>
        <w:lvlText w:val="(%5)"/>
        <w:lvlJc w:val="left"/>
        <w:pPr>
          <w:ind w:left="22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8B8642C">
        <w:start w:val="1"/>
        <w:numFmt w:val="ideographDigital"/>
        <w:lvlText w:val="(%6)"/>
        <w:lvlJc w:val="left"/>
        <w:pPr>
          <w:ind w:left="25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FB4B8B4">
        <w:start w:val="1"/>
        <w:numFmt w:val="ideographDigital"/>
        <w:lvlText w:val="(%7)"/>
        <w:lvlJc w:val="left"/>
        <w:pPr>
          <w:ind w:left="29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7AC255C">
        <w:start w:val="1"/>
        <w:numFmt w:val="ideographDigital"/>
        <w:lvlText w:val="(%8)"/>
        <w:lvlJc w:val="left"/>
        <w:pPr>
          <w:ind w:left="33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9980970">
        <w:start w:val="1"/>
        <w:numFmt w:val="ideographDigital"/>
        <w:lvlText w:val="(%9)"/>
        <w:lvlJc w:val="left"/>
        <w:pPr>
          <w:ind w:left="36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3"/>
  </w:num>
  <w:num w:numId="12">
    <w:abstractNumId w:val="19"/>
  </w:num>
  <w:num w:numId="13">
    <w:abstractNumId w:val="3"/>
  </w:num>
  <w:num w:numId="14">
    <w:abstractNumId w:val="1"/>
  </w:num>
  <w:num w:numId="15">
    <w:abstractNumId w:val="9"/>
  </w:num>
  <w:num w:numId="16">
    <w:abstractNumId w:val="2"/>
  </w:num>
  <w:num w:numId="17">
    <w:abstractNumId w:val="18"/>
  </w:num>
  <w:num w:numId="18">
    <w:abstractNumId w:val="20"/>
  </w:num>
  <w:num w:numId="19">
    <w:abstractNumId w:val="8"/>
  </w:num>
  <w:num w:numId="20">
    <w:abstractNumId w:val="11"/>
  </w:num>
  <w:num w:numId="21">
    <w:abstractNumId w:val="5"/>
  </w:num>
  <w:num w:numId="22">
    <w:abstractNumId w:val="6"/>
  </w:num>
  <w:num w:numId="23">
    <w:abstractNumId w:val="17"/>
  </w:num>
  <w:num w:numId="24">
    <w:abstractNumId w:val="21"/>
  </w:num>
  <w:num w:numId="25">
    <w:abstractNumId w:val="10"/>
  </w:num>
  <w:num w:numId="26">
    <w:abstractNumId w:val="12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00"/>
    <w:rsid w:val="00001BAE"/>
    <w:rsid w:val="000068B3"/>
    <w:rsid w:val="000445CD"/>
    <w:rsid w:val="0005694F"/>
    <w:rsid w:val="000751AF"/>
    <w:rsid w:val="000858F7"/>
    <w:rsid w:val="00085F5F"/>
    <w:rsid w:val="000907E8"/>
    <w:rsid w:val="000A367A"/>
    <w:rsid w:val="000F59AD"/>
    <w:rsid w:val="000F7A15"/>
    <w:rsid w:val="001142D9"/>
    <w:rsid w:val="00131735"/>
    <w:rsid w:val="00146339"/>
    <w:rsid w:val="001609B4"/>
    <w:rsid w:val="00185EE6"/>
    <w:rsid w:val="00187C8B"/>
    <w:rsid w:val="00190663"/>
    <w:rsid w:val="001A10BC"/>
    <w:rsid w:val="001A1E3A"/>
    <w:rsid w:val="001B6E33"/>
    <w:rsid w:val="001C2827"/>
    <w:rsid w:val="001C4D0E"/>
    <w:rsid w:val="001C6A08"/>
    <w:rsid w:val="001C6F46"/>
    <w:rsid w:val="001D6DD4"/>
    <w:rsid w:val="001F5A83"/>
    <w:rsid w:val="00213AB0"/>
    <w:rsid w:val="00216E2A"/>
    <w:rsid w:val="00230A37"/>
    <w:rsid w:val="002411B4"/>
    <w:rsid w:val="00242E37"/>
    <w:rsid w:val="00262830"/>
    <w:rsid w:val="00263063"/>
    <w:rsid w:val="002851EF"/>
    <w:rsid w:val="00286786"/>
    <w:rsid w:val="00296CAD"/>
    <w:rsid w:val="002A06AA"/>
    <w:rsid w:val="002C1CCB"/>
    <w:rsid w:val="002D7E46"/>
    <w:rsid w:val="002E4FE3"/>
    <w:rsid w:val="002F29A4"/>
    <w:rsid w:val="00306627"/>
    <w:rsid w:val="00314F87"/>
    <w:rsid w:val="00326365"/>
    <w:rsid w:val="003441DD"/>
    <w:rsid w:val="00345B5C"/>
    <w:rsid w:val="00361DBB"/>
    <w:rsid w:val="003634AB"/>
    <w:rsid w:val="00366901"/>
    <w:rsid w:val="00370288"/>
    <w:rsid w:val="0037366B"/>
    <w:rsid w:val="003813E0"/>
    <w:rsid w:val="00384DB4"/>
    <w:rsid w:val="003C517A"/>
    <w:rsid w:val="003C5298"/>
    <w:rsid w:val="003D2D4C"/>
    <w:rsid w:val="003D4700"/>
    <w:rsid w:val="003F50E1"/>
    <w:rsid w:val="003F7982"/>
    <w:rsid w:val="00425588"/>
    <w:rsid w:val="004906BD"/>
    <w:rsid w:val="004D5423"/>
    <w:rsid w:val="004F37D8"/>
    <w:rsid w:val="00504231"/>
    <w:rsid w:val="00504EAC"/>
    <w:rsid w:val="00531A0E"/>
    <w:rsid w:val="00540A04"/>
    <w:rsid w:val="00545243"/>
    <w:rsid w:val="005651C8"/>
    <w:rsid w:val="00576371"/>
    <w:rsid w:val="00577AA4"/>
    <w:rsid w:val="00593653"/>
    <w:rsid w:val="005A21C5"/>
    <w:rsid w:val="005A3269"/>
    <w:rsid w:val="005D42A8"/>
    <w:rsid w:val="005E55B5"/>
    <w:rsid w:val="006167FE"/>
    <w:rsid w:val="006169F0"/>
    <w:rsid w:val="00617195"/>
    <w:rsid w:val="00641BD8"/>
    <w:rsid w:val="00673B62"/>
    <w:rsid w:val="0068144D"/>
    <w:rsid w:val="006903E8"/>
    <w:rsid w:val="006A1E00"/>
    <w:rsid w:val="006B67FD"/>
    <w:rsid w:val="006B6CE8"/>
    <w:rsid w:val="006C0FD8"/>
    <w:rsid w:val="006D5C68"/>
    <w:rsid w:val="006D6440"/>
    <w:rsid w:val="006D7A00"/>
    <w:rsid w:val="006F4857"/>
    <w:rsid w:val="00712A46"/>
    <w:rsid w:val="0071544C"/>
    <w:rsid w:val="00720EB6"/>
    <w:rsid w:val="0073515C"/>
    <w:rsid w:val="00737072"/>
    <w:rsid w:val="007459CB"/>
    <w:rsid w:val="00772C92"/>
    <w:rsid w:val="0077780E"/>
    <w:rsid w:val="00790AC4"/>
    <w:rsid w:val="007A075A"/>
    <w:rsid w:val="007A2BDD"/>
    <w:rsid w:val="007B6E95"/>
    <w:rsid w:val="007E4CA3"/>
    <w:rsid w:val="007F1E59"/>
    <w:rsid w:val="008056AD"/>
    <w:rsid w:val="00812F0F"/>
    <w:rsid w:val="00830720"/>
    <w:rsid w:val="00867316"/>
    <w:rsid w:val="00887E9F"/>
    <w:rsid w:val="008A1CD7"/>
    <w:rsid w:val="008B1DB3"/>
    <w:rsid w:val="008B4C5A"/>
    <w:rsid w:val="008B5234"/>
    <w:rsid w:val="008C18F5"/>
    <w:rsid w:val="008C31CE"/>
    <w:rsid w:val="008C61D6"/>
    <w:rsid w:val="008C7FC1"/>
    <w:rsid w:val="008E73D0"/>
    <w:rsid w:val="00966488"/>
    <w:rsid w:val="00977F48"/>
    <w:rsid w:val="009B0835"/>
    <w:rsid w:val="009B6DFF"/>
    <w:rsid w:val="009C7257"/>
    <w:rsid w:val="009E0955"/>
    <w:rsid w:val="00A27485"/>
    <w:rsid w:val="00A32424"/>
    <w:rsid w:val="00A32BB3"/>
    <w:rsid w:val="00A4763C"/>
    <w:rsid w:val="00A72036"/>
    <w:rsid w:val="00A74074"/>
    <w:rsid w:val="00A81C61"/>
    <w:rsid w:val="00A85332"/>
    <w:rsid w:val="00A920DA"/>
    <w:rsid w:val="00A95FC5"/>
    <w:rsid w:val="00A96E3F"/>
    <w:rsid w:val="00AB5EC5"/>
    <w:rsid w:val="00AD43F9"/>
    <w:rsid w:val="00AD6CF4"/>
    <w:rsid w:val="00B0279F"/>
    <w:rsid w:val="00B15E56"/>
    <w:rsid w:val="00B22F98"/>
    <w:rsid w:val="00B70EBC"/>
    <w:rsid w:val="00B80DFE"/>
    <w:rsid w:val="00B82C6B"/>
    <w:rsid w:val="00B97088"/>
    <w:rsid w:val="00BA0080"/>
    <w:rsid w:val="00BB713E"/>
    <w:rsid w:val="00BB7935"/>
    <w:rsid w:val="00BC2121"/>
    <w:rsid w:val="00BD437E"/>
    <w:rsid w:val="00BF68F7"/>
    <w:rsid w:val="00C2289B"/>
    <w:rsid w:val="00C23B42"/>
    <w:rsid w:val="00C426CB"/>
    <w:rsid w:val="00C52802"/>
    <w:rsid w:val="00C74C9C"/>
    <w:rsid w:val="00CC709F"/>
    <w:rsid w:val="00D01DE4"/>
    <w:rsid w:val="00D078ED"/>
    <w:rsid w:val="00D11837"/>
    <w:rsid w:val="00D144C8"/>
    <w:rsid w:val="00D34EB9"/>
    <w:rsid w:val="00D4637E"/>
    <w:rsid w:val="00D63780"/>
    <w:rsid w:val="00D86DF0"/>
    <w:rsid w:val="00D94A51"/>
    <w:rsid w:val="00D963FA"/>
    <w:rsid w:val="00DB1767"/>
    <w:rsid w:val="00DB51BE"/>
    <w:rsid w:val="00DC22C1"/>
    <w:rsid w:val="00DC7909"/>
    <w:rsid w:val="00DD2BE8"/>
    <w:rsid w:val="00DD2E6B"/>
    <w:rsid w:val="00DE2ABA"/>
    <w:rsid w:val="00DF021D"/>
    <w:rsid w:val="00E14934"/>
    <w:rsid w:val="00E20574"/>
    <w:rsid w:val="00E42606"/>
    <w:rsid w:val="00E443C2"/>
    <w:rsid w:val="00E4500D"/>
    <w:rsid w:val="00E7116B"/>
    <w:rsid w:val="00E73060"/>
    <w:rsid w:val="00E8116B"/>
    <w:rsid w:val="00E86D66"/>
    <w:rsid w:val="00EA0A0F"/>
    <w:rsid w:val="00EB05C4"/>
    <w:rsid w:val="00EC4F1A"/>
    <w:rsid w:val="00EC6C16"/>
    <w:rsid w:val="00ED085E"/>
    <w:rsid w:val="00ED0911"/>
    <w:rsid w:val="00F070F0"/>
    <w:rsid w:val="00F608DC"/>
    <w:rsid w:val="00F65C40"/>
    <w:rsid w:val="00F72594"/>
    <w:rsid w:val="00F81A65"/>
    <w:rsid w:val="00F839FC"/>
    <w:rsid w:val="00FB2116"/>
    <w:rsid w:val="00FB3D94"/>
    <w:rsid w:val="00FC2969"/>
    <w:rsid w:val="00FC5676"/>
    <w:rsid w:val="00FD393E"/>
    <w:rsid w:val="00FE6731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F85B5"/>
  <w15:docId w15:val="{9C106A80-7CDE-EA4A-9C12-2DB5A54A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預設值"/>
    <w:pP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編號"/>
    <w:pPr>
      <w:numPr>
        <w:numId w:val="1"/>
      </w:numPr>
    </w:pPr>
  </w:style>
  <w:style w:type="numbering" w:customStyle="1" w:styleId="a0">
    <w:name w:val="字母"/>
    <w:pPr>
      <w:numPr>
        <w:numId w:val="8"/>
      </w:numPr>
    </w:pPr>
  </w:style>
  <w:style w:type="paragraph" w:customStyle="1" w:styleId="Textbody">
    <w:name w:val="Text body"/>
    <w:rsid w:val="005936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新細明體"/>
      <w:kern w:val="3"/>
      <w:sz w:val="24"/>
      <w:bdr w:val="none" w:sz="0" w:space="0" w:color="auto"/>
    </w:rPr>
  </w:style>
  <w:style w:type="paragraph" w:styleId="a7">
    <w:name w:val="List Paragraph"/>
    <w:basedOn w:val="a1"/>
    <w:uiPriority w:val="34"/>
    <w:qFormat/>
    <w:rsid w:val="005A3269"/>
    <w:pPr>
      <w:ind w:leftChars="200" w:left="480"/>
    </w:pPr>
  </w:style>
  <w:style w:type="paragraph" w:styleId="a8">
    <w:name w:val="header"/>
    <w:basedOn w:val="a1"/>
    <w:link w:val="a9"/>
    <w:uiPriority w:val="99"/>
    <w:unhideWhenUsed/>
    <w:rsid w:val="00FB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FB2116"/>
    <w:rPr>
      <w:lang w:eastAsia="en-US"/>
    </w:rPr>
  </w:style>
  <w:style w:type="paragraph" w:styleId="aa">
    <w:name w:val="footer"/>
    <w:basedOn w:val="a1"/>
    <w:link w:val="ab"/>
    <w:uiPriority w:val="99"/>
    <w:unhideWhenUsed/>
    <w:rsid w:val="00FB2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FB2116"/>
    <w:rPr>
      <w:lang w:eastAsia="en-US"/>
    </w:rPr>
  </w:style>
  <w:style w:type="character" w:styleId="ac">
    <w:name w:val="Subtle Reference"/>
    <w:basedOn w:val="a2"/>
    <w:uiPriority w:val="31"/>
    <w:qFormat/>
    <w:rsid w:val="001C6F4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楊惠萍-hpyang</dc:creator>
  <cp:lastModifiedBy>楊  惠萍</cp:lastModifiedBy>
  <cp:revision>15</cp:revision>
  <cp:lastPrinted>2023-08-21T02:49:00Z</cp:lastPrinted>
  <dcterms:created xsi:type="dcterms:W3CDTF">2023-08-21T04:39:00Z</dcterms:created>
  <dcterms:modified xsi:type="dcterms:W3CDTF">2023-10-04T11:18:00Z</dcterms:modified>
</cp:coreProperties>
</file>